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7F24DC" w14:textId="77777777" w:rsidR="002E3163" w:rsidRPr="00965C25" w:rsidRDefault="002E3163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color w:val="FF000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5F77B2" w14:paraId="0111A96D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C59F" w14:textId="77777777" w:rsidR="00121E6A" w:rsidRPr="005F77B2" w:rsidRDefault="00121E6A" w:rsidP="00640D83">
            <w:pPr>
              <w:pStyle w:val="Nagwek2"/>
              <w:snapToGrid w:val="0"/>
              <w:spacing w:line="276" w:lineRule="auto"/>
              <w:contextualSpacing/>
              <w:jc w:val="both"/>
              <w:rPr>
                <w:rFonts w:ascii="Times New Roman" w:hAnsi="Times New Roman" w:cs="Times New Roman"/>
                <w:sz w:val="32"/>
              </w:rPr>
            </w:pPr>
          </w:p>
          <w:p w14:paraId="6F6B12FD" w14:textId="77777777" w:rsidR="00121E6A" w:rsidRPr="005F77B2" w:rsidRDefault="00121E6A" w:rsidP="00640D83">
            <w:pPr>
              <w:pStyle w:val="Nagwek2"/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5F77B2">
              <w:rPr>
                <w:rFonts w:ascii="Times New Roman" w:hAnsi="Times New Roman" w:cs="Times New Roman"/>
                <w:b/>
                <w:sz w:val="32"/>
              </w:rPr>
              <w:t>SPECYFIKACJA WARUNKÓW ZAMÓWIENIA</w:t>
            </w:r>
          </w:p>
          <w:p w14:paraId="79C476E2" w14:textId="77777777" w:rsidR="00121E6A" w:rsidRPr="005F77B2" w:rsidRDefault="00121E6A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D9D6EAD" w14:textId="77777777" w:rsidR="00121E6A" w:rsidRPr="005F77B2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14:paraId="3BAB9F8B" w14:textId="23F9E2DB" w:rsidR="00121E6A" w:rsidRPr="005F77B2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F77B2">
        <w:rPr>
          <w:rFonts w:ascii="Times New Roman" w:hAnsi="Times New Roman" w:cs="Times New Roman"/>
          <w:b/>
          <w:sz w:val="24"/>
        </w:rPr>
        <w:t>Tryb zamówienia:</w:t>
      </w:r>
      <w:r w:rsidRPr="005F77B2">
        <w:rPr>
          <w:rFonts w:ascii="Times New Roman" w:hAnsi="Times New Roman" w:cs="Times New Roman"/>
          <w:sz w:val="24"/>
        </w:rPr>
        <w:t xml:space="preserve"> Tryb podstawowy bez przeprowadzenia negocjacji, oparty na wymaganiach wskazanych w art. 275 pkt 1 ustawy z dnia 11 września 2019 r. Pr</w:t>
      </w:r>
      <w:r w:rsidR="00D84276" w:rsidRPr="005F77B2">
        <w:rPr>
          <w:rFonts w:ascii="Times New Roman" w:hAnsi="Times New Roman" w:cs="Times New Roman"/>
          <w:sz w:val="24"/>
        </w:rPr>
        <w:t xml:space="preserve">awo zamówień publicznych </w:t>
      </w:r>
      <w:r w:rsidR="00BF1882">
        <w:rPr>
          <w:rFonts w:ascii="Times New Roman" w:hAnsi="Times New Roman" w:cs="Times New Roman"/>
          <w:sz w:val="24"/>
        </w:rPr>
        <w:t>(</w:t>
      </w:r>
      <w:proofErr w:type="spellStart"/>
      <w:r w:rsidR="00BF1882">
        <w:rPr>
          <w:rFonts w:ascii="Times New Roman" w:hAnsi="Times New Roman" w:cs="Times New Roman"/>
          <w:sz w:val="24"/>
        </w:rPr>
        <w:t>t.j</w:t>
      </w:r>
      <w:proofErr w:type="spellEnd"/>
      <w:r w:rsidR="00BF1882">
        <w:rPr>
          <w:rFonts w:ascii="Times New Roman" w:hAnsi="Times New Roman" w:cs="Times New Roman"/>
          <w:sz w:val="24"/>
        </w:rPr>
        <w:t>. </w:t>
      </w:r>
      <w:r w:rsidR="00BF1882" w:rsidRPr="00BF1882">
        <w:rPr>
          <w:rFonts w:ascii="Times New Roman" w:hAnsi="Times New Roman" w:cs="Times New Roman"/>
          <w:sz w:val="24"/>
        </w:rPr>
        <w:t>Dz.U. z 2021 r. poz. 1129</w:t>
      </w:r>
      <w:r w:rsidRPr="005F77B2">
        <w:rPr>
          <w:rFonts w:ascii="Times New Roman" w:hAnsi="Times New Roman" w:cs="Times New Roman"/>
          <w:sz w:val="24"/>
        </w:rPr>
        <w:t xml:space="preserve">) zwanej dalej </w:t>
      </w:r>
      <w:proofErr w:type="spellStart"/>
      <w:r w:rsidRPr="005F77B2">
        <w:rPr>
          <w:rFonts w:ascii="Times New Roman" w:hAnsi="Times New Roman" w:cs="Times New Roman"/>
          <w:sz w:val="24"/>
        </w:rPr>
        <w:t>uPzp</w:t>
      </w:r>
      <w:proofErr w:type="spellEnd"/>
      <w:r w:rsidRPr="005F77B2">
        <w:rPr>
          <w:rFonts w:ascii="Times New Roman" w:hAnsi="Times New Roman" w:cs="Times New Roman"/>
          <w:sz w:val="24"/>
        </w:rPr>
        <w:t>. W postępowaniu będą miały m.in. zastos</w:t>
      </w:r>
      <w:r w:rsidR="00F17830" w:rsidRPr="005F77B2">
        <w:rPr>
          <w:rFonts w:ascii="Times New Roman" w:hAnsi="Times New Roman" w:cs="Times New Roman"/>
          <w:sz w:val="24"/>
        </w:rPr>
        <w:t xml:space="preserve">owanie przepisy </w:t>
      </w:r>
      <w:proofErr w:type="spellStart"/>
      <w:r w:rsidR="00F17830" w:rsidRPr="005F77B2">
        <w:rPr>
          <w:rFonts w:ascii="Times New Roman" w:hAnsi="Times New Roman" w:cs="Times New Roman"/>
          <w:sz w:val="24"/>
        </w:rPr>
        <w:t>uPzp</w:t>
      </w:r>
      <w:proofErr w:type="spellEnd"/>
      <w:r w:rsidR="00F17830" w:rsidRPr="005F77B2">
        <w:rPr>
          <w:rFonts w:ascii="Times New Roman" w:hAnsi="Times New Roman" w:cs="Times New Roman"/>
          <w:sz w:val="24"/>
        </w:rPr>
        <w:t xml:space="preserve"> wskazane w </w:t>
      </w:r>
      <w:r w:rsidRPr="005F77B2">
        <w:rPr>
          <w:rFonts w:ascii="Times New Roman" w:hAnsi="Times New Roman" w:cs="Times New Roman"/>
          <w:sz w:val="24"/>
        </w:rPr>
        <w:t>dziale III.</w:t>
      </w:r>
    </w:p>
    <w:p w14:paraId="42145B6B" w14:textId="77777777" w:rsidR="00121E6A" w:rsidRPr="005F77B2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2203F7C8" w14:textId="5C7E81E9" w:rsidR="00121E6A" w:rsidRPr="005F77B2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F77B2">
        <w:rPr>
          <w:rFonts w:ascii="Times New Roman" w:hAnsi="Times New Roman" w:cs="Times New Roman"/>
          <w:b/>
          <w:sz w:val="24"/>
        </w:rPr>
        <w:t>Nr postępowania nada</w:t>
      </w:r>
      <w:r w:rsidR="00C50A21">
        <w:rPr>
          <w:rFonts w:ascii="Times New Roman" w:hAnsi="Times New Roman" w:cs="Times New Roman"/>
          <w:b/>
          <w:sz w:val="24"/>
        </w:rPr>
        <w:t xml:space="preserve">ny przez Zamawiającego: PGK.1.2021 </w:t>
      </w:r>
    </w:p>
    <w:p w14:paraId="0D457A51" w14:textId="77777777" w:rsidR="00121E6A" w:rsidRPr="005F77B2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D7233EB" w14:textId="77777777" w:rsidR="00121E6A" w:rsidRPr="005F77B2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5F77B2">
        <w:rPr>
          <w:rFonts w:ascii="Times New Roman" w:hAnsi="Times New Roman" w:cs="Times New Roman"/>
          <w:sz w:val="24"/>
        </w:rPr>
        <w:t xml:space="preserve">Nazwa zadania: </w:t>
      </w:r>
    </w:p>
    <w:p w14:paraId="613E8494" w14:textId="77777777" w:rsidR="00607A65" w:rsidRPr="00965C25" w:rsidRDefault="00607A65" w:rsidP="00640D83">
      <w:pPr>
        <w:tabs>
          <w:tab w:val="left" w:pos="9638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3671032C" w14:textId="7D64E608" w:rsidR="00121E6A" w:rsidRDefault="00121E6A" w:rsidP="00640D83">
      <w:pPr>
        <w:tabs>
          <w:tab w:val="left" w:pos="9638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B2">
        <w:rPr>
          <w:rFonts w:ascii="Times New Roman" w:hAnsi="Times New Roman" w:cs="Times New Roman"/>
          <w:b/>
          <w:sz w:val="28"/>
          <w:szCs w:val="28"/>
        </w:rPr>
        <w:t>„</w:t>
      </w:r>
      <w:r w:rsidR="00C50A21">
        <w:rPr>
          <w:rFonts w:ascii="Times New Roman" w:hAnsi="Times New Roman" w:cs="Times New Roman"/>
          <w:b/>
          <w:sz w:val="28"/>
          <w:szCs w:val="28"/>
        </w:rPr>
        <w:t xml:space="preserve">Budowa i rozbudowa sieci kanalizacji sanitarnej i wodociągowej w miejscowości Laszczyny </w:t>
      </w:r>
      <w:r w:rsidRPr="005F77B2">
        <w:rPr>
          <w:rFonts w:ascii="Times New Roman" w:hAnsi="Times New Roman" w:cs="Times New Roman"/>
          <w:b/>
          <w:sz w:val="28"/>
          <w:szCs w:val="28"/>
        </w:rPr>
        <w:t>”</w:t>
      </w:r>
    </w:p>
    <w:p w14:paraId="5FB63E63" w14:textId="77777777" w:rsidR="00E54974" w:rsidRPr="005F77B2" w:rsidRDefault="00E54974" w:rsidP="00640D83">
      <w:pPr>
        <w:tabs>
          <w:tab w:val="left" w:pos="9638"/>
        </w:tabs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3B875D" w14:textId="77777777" w:rsidR="00E54974" w:rsidRPr="00965C25" w:rsidRDefault="00E54974" w:rsidP="00640D83">
      <w:pPr>
        <w:spacing w:after="0" w:line="276" w:lineRule="auto"/>
        <w:contextualSpacing/>
        <w:rPr>
          <w:rFonts w:ascii="Times New Roman" w:hAnsi="Times New Roman" w:cs="Times New Roman"/>
          <w:b/>
          <w:color w:val="FF0000"/>
          <w:sz w:val="24"/>
        </w:rPr>
      </w:pPr>
    </w:p>
    <w:p w14:paraId="3FB84F88" w14:textId="77777777" w:rsidR="00121E6A" w:rsidRPr="005F77B2" w:rsidRDefault="00121E6A" w:rsidP="00640D83">
      <w:pPr>
        <w:tabs>
          <w:tab w:val="left" w:pos="993"/>
        </w:tabs>
        <w:spacing w:after="0" w:line="276" w:lineRule="auto"/>
        <w:ind w:left="4320" w:hanging="4320"/>
        <w:contextualSpacing/>
        <w:rPr>
          <w:rFonts w:ascii="Times New Roman" w:hAnsi="Times New Roman" w:cs="Times New Roman"/>
          <w:b/>
          <w:bCs/>
          <w:sz w:val="24"/>
          <w:lang w:eastAsia="pl-PL"/>
        </w:rPr>
      </w:pPr>
      <w:r w:rsidRPr="005F77B2">
        <w:rPr>
          <w:rFonts w:ascii="Times New Roman" w:hAnsi="Times New Roman" w:cs="Times New Roman"/>
          <w:b/>
          <w:bCs/>
          <w:sz w:val="24"/>
          <w:lang w:eastAsia="pl-PL"/>
        </w:rPr>
        <w:t xml:space="preserve">CPV: </w:t>
      </w:r>
    </w:p>
    <w:p w14:paraId="1CCFE21C" w14:textId="4CA9F093" w:rsidR="00D84276" w:rsidRPr="005F77B2" w:rsidRDefault="005F77B2" w:rsidP="00640D83">
      <w:pPr>
        <w:spacing w:after="0" w:line="276" w:lineRule="auto"/>
        <w:ind w:left="1985" w:hanging="1276"/>
        <w:contextualSpacing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45232410-9</w:t>
      </w:r>
      <w:r w:rsidR="00D84276"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Roboty w zakresie kanalizacji ściekowej</w:t>
      </w:r>
    </w:p>
    <w:p w14:paraId="458F7239" w14:textId="4F837FB5" w:rsidR="004A4294" w:rsidRPr="005F77B2" w:rsidRDefault="005F77B2" w:rsidP="00640D83">
      <w:pPr>
        <w:spacing w:after="0" w:line="276" w:lineRule="auto"/>
        <w:ind w:left="1985" w:hanging="1276"/>
        <w:contextualSpacing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45232440-8</w:t>
      </w:r>
      <w:r w:rsidR="00D84276"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</w: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Roboty budowlane w zakresie budowy rurociągów do odprowadzania ścieków</w:t>
      </w:r>
    </w:p>
    <w:p w14:paraId="49FC1AB7" w14:textId="6FAC0B9A" w:rsidR="005F77B2" w:rsidRPr="005F77B2" w:rsidRDefault="005F77B2" w:rsidP="00640D83">
      <w:pPr>
        <w:spacing w:after="0" w:line="276" w:lineRule="auto"/>
        <w:ind w:left="1985" w:hanging="1276"/>
        <w:contextualSpacing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45231300-8</w:t>
      </w: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Roboty budowlane w zakresie budowy wodociągów i rurociągów do odprowadzania ścieków</w:t>
      </w:r>
    </w:p>
    <w:p w14:paraId="6799BB64" w14:textId="69D0450A" w:rsidR="005F77B2" w:rsidRPr="005F77B2" w:rsidRDefault="005F77B2" w:rsidP="00640D83">
      <w:pPr>
        <w:spacing w:after="0" w:line="276" w:lineRule="auto"/>
        <w:ind w:left="1985" w:hanging="1276"/>
        <w:contextualSpacing/>
        <w:rPr>
          <w:rFonts w:ascii="Times New Roman" w:eastAsia="Times New Roman" w:hAnsi="Times New Roman" w:cs="Times New Roman"/>
          <w:b/>
          <w:bCs/>
          <w:sz w:val="24"/>
          <w:lang w:eastAsia="pl-PL"/>
        </w:rPr>
      </w:pP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>45232423-3</w:t>
      </w:r>
      <w:r w:rsidRPr="005F77B2">
        <w:rPr>
          <w:rFonts w:ascii="Times New Roman" w:eastAsia="Times New Roman" w:hAnsi="Times New Roman" w:cs="Times New Roman"/>
          <w:b/>
          <w:bCs/>
          <w:sz w:val="24"/>
          <w:lang w:eastAsia="pl-PL"/>
        </w:rPr>
        <w:tab/>
        <w:t>Roboty budowlane w zakresie przepompowni ścieków</w:t>
      </w:r>
    </w:p>
    <w:p w14:paraId="4639814F" w14:textId="77777777" w:rsidR="00AD5975" w:rsidRDefault="00AD5975" w:rsidP="00C50A21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lang w:eastAsia="pl-PL"/>
        </w:rPr>
      </w:pPr>
    </w:p>
    <w:p w14:paraId="7B3BB437" w14:textId="77777777" w:rsidR="00F36585" w:rsidRPr="00965C25" w:rsidRDefault="00F36585" w:rsidP="00640D83">
      <w:pPr>
        <w:spacing w:after="0" w:line="276" w:lineRule="auto"/>
        <w:ind w:left="1985" w:hanging="1276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lang w:eastAsia="pl-PL"/>
        </w:rPr>
      </w:pPr>
    </w:p>
    <w:p w14:paraId="1EBC7346" w14:textId="77777777" w:rsidR="00121E6A" w:rsidRDefault="00121E6A" w:rsidP="00640D8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5F77B2">
        <w:rPr>
          <w:rFonts w:ascii="Times New Roman" w:hAnsi="Times New Roman" w:cs="Times New Roman"/>
          <w:b/>
          <w:sz w:val="24"/>
        </w:rPr>
        <w:t>Załączniki do Specyfikacji Warunków Zamówienia:</w:t>
      </w:r>
    </w:p>
    <w:p w14:paraId="4740E8AC" w14:textId="77777777" w:rsidR="00CA0432" w:rsidRPr="005F77B2" w:rsidRDefault="00CA0432" w:rsidP="00640D8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50038014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 nr 1: Formularz oferty;</w:t>
      </w:r>
    </w:p>
    <w:p w14:paraId="315558BB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2: Oświadczenie, że Wykonawca nie podlega wykluczeniu i spełnia warunki udziału w postępowaniu;</w:t>
      </w:r>
    </w:p>
    <w:p w14:paraId="3239D321" w14:textId="4480AC72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 xml:space="preserve">Załącznik nr 3: Oświadczenie Wykonawców wspólnie ubiegających się o udzielnie zamówienia (składane na podstawie art. 117 ust. 4 ustawy </w:t>
      </w:r>
      <w:proofErr w:type="spellStart"/>
      <w:r w:rsidRPr="00F44245">
        <w:rPr>
          <w:rFonts w:ascii="Times New Roman" w:hAnsi="Times New Roman" w:cs="Times New Roman"/>
          <w:sz w:val="24"/>
        </w:rPr>
        <w:t>Pzp</w:t>
      </w:r>
      <w:proofErr w:type="spellEnd"/>
      <w:r w:rsidRPr="00F44245">
        <w:rPr>
          <w:rFonts w:ascii="Times New Roman" w:hAnsi="Times New Roman" w:cs="Times New Roman"/>
          <w:sz w:val="24"/>
        </w:rPr>
        <w:t>);</w:t>
      </w:r>
    </w:p>
    <w:p w14:paraId="6F65609E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4: Wykaz robót budowlanych;</w:t>
      </w:r>
    </w:p>
    <w:p w14:paraId="1F38801E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5: Wykaz osób, skierowanych przez wykonawcę do realizacji zamówienia publicznego;</w:t>
      </w:r>
    </w:p>
    <w:p w14:paraId="5597B5F8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6: Zobowiązanie podmiotu udostępniającego zasoby do oddania Wykonawcy do dyspozycji niezbędnych zasobów na potrzeby realizacji zamówienia;</w:t>
      </w:r>
    </w:p>
    <w:p w14:paraId="382CD857" w14:textId="77777777" w:rsidR="005F77B2" w:rsidRPr="00F44245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7: Oświadczenie o braku podstaw do wykluczenia i spełnianiu warunków podmiotu udostępniającego zasoby do oddania Wykonawcy do dyspozycji niezbędnych zasobów na potrzeby realizacji zamówienia;</w:t>
      </w:r>
    </w:p>
    <w:p w14:paraId="2B745501" w14:textId="77777777" w:rsidR="005F77B2" w:rsidRDefault="005F77B2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44245">
        <w:rPr>
          <w:rFonts w:ascii="Times New Roman" w:hAnsi="Times New Roman" w:cs="Times New Roman"/>
          <w:sz w:val="24"/>
        </w:rPr>
        <w:t>Załącznik nr 8: Wzór umowy;</w:t>
      </w:r>
    </w:p>
    <w:p w14:paraId="0BCD2823" w14:textId="77777777" w:rsidR="00AD5975" w:rsidRDefault="00AD5975" w:rsidP="00640D83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14:paraId="22D9B439" w14:textId="77777777" w:rsidR="00C50A21" w:rsidRDefault="00C50A21" w:rsidP="00640D83">
      <w:pPr>
        <w:suppressAutoHyphens/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u w:val="single"/>
        </w:rPr>
      </w:pPr>
    </w:p>
    <w:p w14:paraId="6B515B3F" w14:textId="1188D75F" w:rsidR="00F829FA" w:rsidRPr="00023A03" w:rsidRDefault="00F829FA" w:rsidP="00640D83">
      <w:pPr>
        <w:pStyle w:val="Akapitzlist"/>
        <w:numPr>
          <w:ilvl w:val="0"/>
          <w:numId w:val="9"/>
        </w:numPr>
        <w:spacing w:line="276" w:lineRule="auto"/>
        <w:rPr>
          <w:rFonts w:eastAsiaTheme="minorHAnsi"/>
          <w:kern w:val="0"/>
          <w:szCs w:val="22"/>
          <w:lang w:eastAsia="en-US"/>
        </w:rPr>
      </w:pPr>
      <w:r w:rsidRPr="00023A03">
        <w:rPr>
          <w:rFonts w:eastAsiaTheme="minorHAnsi"/>
          <w:kern w:val="0"/>
          <w:szCs w:val="22"/>
          <w:lang w:eastAsia="en-US"/>
        </w:rPr>
        <w:t>Załącznik nr 9: Prze</w:t>
      </w:r>
      <w:r w:rsidR="00E37EF5">
        <w:rPr>
          <w:rFonts w:eastAsiaTheme="minorHAnsi"/>
          <w:kern w:val="0"/>
          <w:szCs w:val="22"/>
          <w:lang w:eastAsia="en-US"/>
        </w:rPr>
        <w:t xml:space="preserve">dmiary robót </w:t>
      </w:r>
    </w:p>
    <w:p w14:paraId="52B39B30" w14:textId="49BB0F42" w:rsidR="00AD5975" w:rsidRPr="00023A03" w:rsidRDefault="00AD5975" w:rsidP="00640D83">
      <w:pPr>
        <w:pStyle w:val="Akapitzlist"/>
        <w:numPr>
          <w:ilvl w:val="0"/>
          <w:numId w:val="9"/>
        </w:numPr>
        <w:spacing w:line="276" w:lineRule="auto"/>
        <w:rPr>
          <w:rFonts w:eastAsiaTheme="minorHAnsi"/>
          <w:kern w:val="0"/>
          <w:szCs w:val="22"/>
          <w:lang w:eastAsia="en-US"/>
        </w:rPr>
      </w:pPr>
      <w:r w:rsidRPr="00023A03">
        <w:t xml:space="preserve">Załącznik nr 10: Dokumentacja projektowa </w:t>
      </w:r>
    </w:p>
    <w:p w14:paraId="04E44748" w14:textId="023D8A4A" w:rsidR="00AD5975" w:rsidRPr="00023A03" w:rsidRDefault="00AD5975" w:rsidP="00640D83">
      <w:pPr>
        <w:numPr>
          <w:ilvl w:val="0"/>
          <w:numId w:val="9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023A03">
        <w:rPr>
          <w:rFonts w:ascii="Times New Roman" w:hAnsi="Times New Roman" w:cs="Times New Roman"/>
          <w:sz w:val="24"/>
        </w:rPr>
        <w:t xml:space="preserve">Załączniki nr 11: Specyfikacja Techniczna Wykonania i </w:t>
      </w:r>
      <w:r w:rsidR="00E37EF5">
        <w:rPr>
          <w:rFonts w:ascii="Times New Roman" w:hAnsi="Times New Roman" w:cs="Times New Roman"/>
          <w:sz w:val="24"/>
        </w:rPr>
        <w:t xml:space="preserve">Odbioru Robót </w:t>
      </w:r>
    </w:p>
    <w:p w14:paraId="3C7D9106" w14:textId="77777777" w:rsidR="00F36585" w:rsidRDefault="00F36585" w:rsidP="00640D83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E54974" w:rsidRPr="00D13E78" w14:paraId="73210C84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B7F438" w14:textId="34010784" w:rsidR="00121E6A" w:rsidRPr="00D13E78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3E78">
              <w:rPr>
                <w:rFonts w:ascii="Times New Roman" w:hAnsi="Times New Roman" w:cs="Times New Roman"/>
                <w:b/>
                <w:bCs/>
                <w:sz w:val="28"/>
              </w:rPr>
              <w:t>I</w:t>
            </w:r>
            <w:r w:rsidR="00121E6A" w:rsidRPr="00D13E78">
              <w:rPr>
                <w:rFonts w:ascii="Times New Roman" w:hAnsi="Times New Roman" w:cs="Times New Roman"/>
                <w:b/>
                <w:bCs/>
                <w:sz w:val="28"/>
              </w:rPr>
              <w:t>. Informacje ogólne</w:t>
            </w:r>
          </w:p>
        </w:tc>
      </w:tr>
    </w:tbl>
    <w:p w14:paraId="55EA0DAD" w14:textId="77777777" w:rsidR="00121E6A" w:rsidRPr="00D13E78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F1B8B14" w14:textId="77777777" w:rsidR="00121E6A" w:rsidRPr="00D13E78" w:rsidRDefault="00121E6A" w:rsidP="00640D83">
      <w:pPr>
        <w:numPr>
          <w:ilvl w:val="1"/>
          <w:numId w:val="11"/>
        </w:numPr>
        <w:suppressAutoHyphens/>
        <w:spacing w:after="0" w:line="276" w:lineRule="auto"/>
        <w:ind w:left="284" w:hanging="290"/>
        <w:contextualSpacing/>
        <w:jc w:val="both"/>
        <w:rPr>
          <w:rFonts w:ascii="Times New Roman" w:hAnsi="Times New Roman" w:cs="Times New Roman"/>
          <w:sz w:val="24"/>
        </w:rPr>
      </w:pPr>
      <w:r w:rsidRPr="00D13E78">
        <w:rPr>
          <w:rFonts w:ascii="Times New Roman" w:hAnsi="Times New Roman" w:cs="Times New Roman"/>
          <w:sz w:val="24"/>
        </w:rPr>
        <w:t xml:space="preserve">W sprawach nie uregulowanych w niniejszej specyfikacji mają zastosowanie przepisy </w:t>
      </w:r>
      <w:proofErr w:type="spellStart"/>
      <w:r w:rsidRPr="00D13E78">
        <w:rPr>
          <w:rFonts w:ascii="Times New Roman" w:hAnsi="Times New Roman" w:cs="Times New Roman"/>
          <w:sz w:val="24"/>
        </w:rPr>
        <w:t>uPzp</w:t>
      </w:r>
      <w:proofErr w:type="spellEnd"/>
      <w:r w:rsidRPr="00D13E78">
        <w:rPr>
          <w:rFonts w:ascii="Times New Roman" w:hAnsi="Times New Roman" w:cs="Times New Roman"/>
          <w:sz w:val="24"/>
        </w:rPr>
        <w:t xml:space="preserve"> oraz obowiązujące przepisy wykonawcze do ustawy.</w:t>
      </w:r>
    </w:p>
    <w:p w14:paraId="2EB340F4" w14:textId="77777777" w:rsidR="00121E6A" w:rsidRPr="00D13E78" w:rsidRDefault="00121E6A" w:rsidP="00640D83">
      <w:pPr>
        <w:numPr>
          <w:ilvl w:val="1"/>
          <w:numId w:val="11"/>
        </w:numPr>
        <w:suppressAutoHyphens/>
        <w:spacing w:after="0" w:line="276" w:lineRule="auto"/>
        <w:ind w:left="284" w:hanging="290"/>
        <w:contextualSpacing/>
        <w:jc w:val="both"/>
        <w:rPr>
          <w:rFonts w:ascii="Times New Roman" w:hAnsi="Times New Roman" w:cs="Times New Roman"/>
          <w:sz w:val="24"/>
        </w:rPr>
      </w:pPr>
      <w:r w:rsidRPr="00D13E78">
        <w:rPr>
          <w:rFonts w:ascii="Times New Roman" w:hAnsi="Times New Roman" w:cs="Times New Roman"/>
          <w:sz w:val="24"/>
        </w:rPr>
        <w:t xml:space="preserve">Niniejsza specyfikacja warunków zamówienia zwana jest w dalszej treści </w:t>
      </w:r>
      <w:proofErr w:type="spellStart"/>
      <w:r w:rsidRPr="00D13E78">
        <w:rPr>
          <w:rFonts w:ascii="Times New Roman" w:hAnsi="Times New Roman" w:cs="Times New Roman"/>
          <w:sz w:val="24"/>
        </w:rPr>
        <w:t>swz</w:t>
      </w:r>
      <w:proofErr w:type="spellEnd"/>
      <w:r w:rsidRPr="00D13E78">
        <w:rPr>
          <w:rFonts w:ascii="Times New Roman" w:hAnsi="Times New Roman" w:cs="Times New Roman"/>
          <w:sz w:val="24"/>
        </w:rPr>
        <w:t xml:space="preserve"> lub specyfikacją.</w:t>
      </w:r>
    </w:p>
    <w:p w14:paraId="2DCF9D72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D13E78" w14:paraId="43A73D79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D8DD" w14:textId="1C5E4B02" w:rsidR="00121E6A" w:rsidRPr="00D13E78" w:rsidRDefault="0043680C" w:rsidP="00640D83">
            <w:pPr>
              <w:spacing w:after="0" w:line="276" w:lineRule="auto"/>
              <w:ind w:left="284" w:hanging="284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D13E78">
              <w:rPr>
                <w:rFonts w:ascii="Times New Roman" w:hAnsi="Times New Roman" w:cs="Times New Roman"/>
                <w:b/>
                <w:bCs/>
                <w:sz w:val="28"/>
              </w:rPr>
              <w:t>II</w:t>
            </w:r>
            <w:r w:rsidR="00121E6A" w:rsidRPr="00D13E78">
              <w:rPr>
                <w:rFonts w:ascii="Times New Roman" w:hAnsi="Times New Roman" w:cs="Times New Roman"/>
                <w:b/>
                <w:bCs/>
                <w:sz w:val="28"/>
              </w:rPr>
              <w:t xml:space="preserve">. Nazwa oraz adres Zamawiającego, numer telefonu, adres poczty elektronicznej </w:t>
            </w:r>
            <w:r w:rsidR="00121E6A" w:rsidRPr="00D13E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oraz </w:t>
            </w:r>
            <w:r w:rsidR="00121E6A" w:rsidRPr="00D13E78">
              <w:rPr>
                <w:rFonts w:ascii="Times New Roman" w:hAnsi="Times New Roman" w:cs="Times New Roman"/>
                <w:b/>
                <w:bCs/>
                <w:sz w:val="28"/>
              </w:rPr>
              <w:t xml:space="preserve">adres strony internetowej </w:t>
            </w:r>
            <w:r w:rsidR="00121E6A" w:rsidRPr="00D13E78">
              <w:rPr>
                <w:rFonts w:ascii="Times New Roman" w:hAnsi="Times New Roman" w:cs="Times New Roman"/>
                <w:b/>
                <w:sz w:val="28"/>
                <w:szCs w:val="28"/>
              </w:rPr>
              <w:t>prowadzonego postępowania</w:t>
            </w:r>
          </w:p>
        </w:tc>
      </w:tr>
    </w:tbl>
    <w:p w14:paraId="01EE24BA" w14:textId="77777777" w:rsidR="00121E6A" w:rsidRPr="00D13E78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32"/>
        </w:rPr>
      </w:pPr>
    </w:p>
    <w:p w14:paraId="280397EA" w14:textId="0C29898E" w:rsidR="00121E6A" w:rsidRPr="00D13E78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Przedsiębiorstwo Gospodarki Komunalnej Sp. z o.o. </w:t>
      </w:r>
    </w:p>
    <w:p w14:paraId="2CE7A329" w14:textId="35A57FC1" w:rsidR="00121E6A" w:rsidRPr="00D13E78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</w:rPr>
        <w:t xml:space="preserve">37-306 Grodzisko Dolne 134 </w:t>
      </w:r>
    </w:p>
    <w:p w14:paraId="4D6B1A62" w14:textId="77777777" w:rsidR="00121E6A" w:rsidRPr="00D13E78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20E00E2D" w14:textId="2DAA93D3" w:rsidR="00121E6A" w:rsidRPr="00E37EF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E37EF5">
        <w:rPr>
          <w:rFonts w:ascii="Times New Roman" w:hAnsi="Times New Roman" w:cs="Times New Roman"/>
          <w:b/>
          <w:sz w:val="24"/>
        </w:rPr>
        <w:t xml:space="preserve">Regon: </w:t>
      </w:r>
      <w:r w:rsidR="00E37EF5" w:rsidRPr="00E37EF5">
        <w:rPr>
          <w:rFonts w:ascii="Times New Roman" w:hAnsi="Times New Roman" w:cs="Times New Roman"/>
          <w:b/>
          <w:sz w:val="24"/>
          <w:lang w:val="de-DE"/>
        </w:rPr>
        <w:t>180656560</w:t>
      </w:r>
      <w:r w:rsidRPr="00E37EF5">
        <w:rPr>
          <w:rFonts w:ascii="Times New Roman" w:hAnsi="Times New Roman" w:cs="Times New Roman"/>
          <w:b/>
          <w:sz w:val="24"/>
        </w:rPr>
        <w:t xml:space="preserve"> </w:t>
      </w:r>
    </w:p>
    <w:p w14:paraId="4E8C8F64" w14:textId="760DA09F" w:rsidR="00121E6A" w:rsidRPr="00E37EF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E37EF5">
        <w:rPr>
          <w:rFonts w:ascii="Times New Roman" w:hAnsi="Times New Roman" w:cs="Times New Roman"/>
          <w:b/>
          <w:sz w:val="24"/>
        </w:rPr>
        <w:t xml:space="preserve">NIP: </w:t>
      </w:r>
      <w:r w:rsidR="00E37EF5" w:rsidRPr="00E37EF5">
        <w:rPr>
          <w:rFonts w:ascii="Times New Roman" w:hAnsi="Times New Roman" w:cs="Times New Roman"/>
          <w:b/>
          <w:sz w:val="24"/>
        </w:rPr>
        <w:t>816-169-30-01</w:t>
      </w:r>
    </w:p>
    <w:p w14:paraId="32649A7B" w14:textId="77777777" w:rsidR="00E37EF5" w:rsidRPr="00E37EF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E37EF5">
        <w:rPr>
          <w:rFonts w:ascii="Times New Roman" w:hAnsi="Times New Roman" w:cs="Times New Roman"/>
          <w:b/>
          <w:sz w:val="24"/>
        </w:rPr>
        <w:t>Telefon:</w:t>
      </w:r>
      <w:r w:rsidR="00E37EF5" w:rsidRPr="00E37EF5">
        <w:rPr>
          <w:rFonts w:ascii="Times New Roman" w:hAnsi="Times New Roman" w:cs="Times New Roman"/>
          <w:b/>
          <w:sz w:val="24"/>
        </w:rPr>
        <w:t xml:space="preserve"> 17 243 64 66</w:t>
      </w:r>
    </w:p>
    <w:p w14:paraId="0165CE44" w14:textId="02239603" w:rsidR="00121E6A" w:rsidRPr="00E37EF5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E37EF5">
        <w:rPr>
          <w:rFonts w:ascii="Times New Roman" w:hAnsi="Times New Roman" w:cs="Times New Roman"/>
          <w:b/>
          <w:sz w:val="24"/>
        </w:rPr>
        <w:t>Fax:</w:t>
      </w:r>
      <w:r>
        <w:rPr>
          <w:rFonts w:ascii="Times New Roman" w:hAnsi="Times New Roman" w:cs="Times New Roman"/>
          <w:b/>
          <w:sz w:val="24"/>
        </w:rPr>
        <w:t xml:space="preserve"> 17 243 64 66</w:t>
      </w:r>
    </w:p>
    <w:p w14:paraId="52FC7EAD" w14:textId="77777777" w:rsidR="00E37EF5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39A6BF80" w14:textId="409C0F26" w:rsidR="00121E6A" w:rsidRPr="00241724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D13E78">
        <w:rPr>
          <w:rFonts w:ascii="Times New Roman" w:hAnsi="Times New Roman" w:cs="Times New Roman"/>
          <w:b/>
          <w:sz w:val="24"/>
        </w:rPr>
        <w:t xml:space="preserve">Adres poczty elektronicznej prowadzonego postępowania: </w:t>
      </w:r>
      <w:hyperlink r:id="rId8" w:history="1">
        <w:r w:rsidR="00E37EF5" w:rsidRPr="00241724">
          <w:rPr>
            <w:rStyle w:val="Hipercze"/>
            <w:rFonts w:ascii="Times New Roman" w:hAnsi="Times New Roman" w:cs="Times New Roman"/>
            <w:b/>
            <w:sz w:val="24"/>
          </w:rPr>
          <w:t>m.ordyczynski@pgkgrodzisko.pl</w:t>
        </w:r>
      </w:hyperlink>
    </w:p>
    <w:p w14:paraId="3DFDF714" w14:textId="77777777" w:rsidR="00E37EF5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4D0D5F34" w14:textId="77777777" w:rsidR="00121E6A" w:rsidRPr="00D13E78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D13E78">
        <w:rPr>
          <w:rFonts w:ascii="Times New Roman" w:hAnsi="Times New Roman" w:cs="Times New Roman"/>
          <w:b/>
          <w:sz w:val="24"/>
        </w:rPr>
        <w:t xml:space="preserve">Adres strony internetowej prowadzonego postępowania: </w:t>
      </w:r>
      <w:r w:rsidRPr="00D13E78">
        <w:rPr>
          <w:rFonts w:ascii="Times New Roman" w:hAnsi="Times New Roman" w:cs="Times New Roman"/>
          <w:sz w:val="24"/>
        </w:rPr>
        <w:t xml:space="preserve">https://miniportal.uzp.gov.pl/ </w:t>
      </w:r>
    </w:p>
    <w:p w14:paraId="3B948678" w14:textId="77777777" w:rsidR="00E37EF5" w:rsidRDefault="00E37EF5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p w14:paraId="150A1AB2" w14:textId="3FD3AC7D" w:rsidR="00607A65" w:rsidRPr="00241724" w:rsidRDefault="00CA0E7E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D13E78">
        <w:rPr>
          <w:rFonts w:ascii="Times New Roman" w:hAnsi="Times New Roman" w:cs="Times New Roman"/>
          <w:sz w:val="24"/>
        </w:rPr>
        <w:t>Dodatkowo Zamawiający zamieszcza postępowanie na stronie internetowej Zam</w:t>
      </w:r>
      <w:r w:rsidR="00E37EF5">
        <w:rPr>
          <w:rFonts w:ascii="Times New Roman" w:hAnsi="Times New Roman" w:cs="Times New Roman"/>
          <w:sz w:val="24"/>
        </w:rPr>
        <w:t xml:space="preserve">awiającego: </w:t>
      </w:r>
      <w:hyperlink r:id="rId9" w:history="1">
        <w:r w:rsidR="00E37EF5" w:rsidRPr="00241724">
          <w:rPr>
            <w:rStyle w:val="Hipercze"/>
            <w:rFonts w:ascii="Times New Roman" w:hAnsi="Times New Roman" w:cs="Times New Roman"/>
            <w:b/>
            <w:sz w:val="24"/>
          </w:rPr>
          <w:t>www.pgkgrodzisko.pl</w:t>
        </w:r>
      </w:hyperlink>
      <w:r w:rsidR="00E37EF5" w:rsidRPr="00241724">
        <w:rPr>
          <w:rFonts w:ascii="Times New Roman" w:hAnsi="Times New Roman" w:cs="Times New Roman"/>
          <w:b/>
          <w:sz w:val="24"/>
        </w:rPr>
        <w:t xml:space="preserve"> </w:t>
      </w:r>
    </w:p>
    <w:p w14:paraId="3FAED91C" w14:textId="77777777" w:rsidR="00121E6A" w:rsidRPr="00D13E78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D13E78">
        <w:rPr>
          <w:rFonts w:ascii="Times New Roman" w:hAnsi="Times New Roman" w:cs="Times New Roman"/>
          <w:b/>
          <w:sz w:val="24"/>
        </w:rPr>
        <w:t xml:space="preserve">Adres strony internetowej, na której udostępniane są zmiany i wyjaśnienia treści SWZ oraz inne dokumenty zamówienia bezpośrednio związane z postępowaniem o udzielenie zamówienia: </w:t>
      </w:r>
      <w:r w:rsidRPr="00D13E78">
        <w:rPr>
          <w:rFonts w:ascii="Times New Roman" w:hAnsi="Times New Roman" w:cs="Times New Roman"/>
          <w:sz w:val="24"/>
        </w:rPr>
        <w:t xml:space="preserve">https://miniportal.uzp.gov.pl/ </w:t>
      </w:r>
    </w:p>
    <w:p w14:paraId="368D094F" w14:textId="77777777" w:rsidR="00E37EF5" w:rsidRDefault="00E37EF5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31CBD4B9" w14:textId="696446DA" w:rsidR="00121E6A" w:rsidRPr="00D13E78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13E78">
        <w:rPr>
          <w:rFonts w:ascii="Times New Roman" w:hAnsi="Times New Roman" w:cs="Times New Roman"/>
          <w:b/>
          <w:sz w:val="24"/>
        </w:rPr>
        <w:t>Adres skrzynki e-</w:t>
      </w:r>
      <w:proofErr w:type="spellStart"/>
      <w:r w:rsidRPr="00D13E78">
        <w:rPr>
          <w:rFonts w:ascii="Times New Roman" w:hAnsi="Times New Roman" w:cs="Times New Roman"/>
          <w:b/>
          <w:sz w:val="24"/>
        </w:rPr>
        <w:t>puap</w:t>
      </w:r>
      <w:proofErr w:type="spellEnd"/>
      <w:r w:rsidRPr="00D13E78">
        <w:rPr>
          <w:rFonts w:ascii="Times New Roman" w:hAnsi="Times New Roman" w:cs="Times New Roman"/>
          <w:b/>
          <w:sz w:val="24"/>
        </w:rPr>
        <w:t>:</w:t>
      </w:r>
      <w:r w:rsidR="00747388">
        <w:rPr>
          <w:rFonts w:ascii="Times New Roman" w:hAnsi="Times New Roman" w:cs="Times New Roman"/>
          <w:sz w:val="24"/>
        </w:rPr>
        <w:t xml:space="preserve"> </w:t>
      </w:r>
      <w:r w:rsidR="00747388" w:rsidRPr="004C6EE8">
        <w:rPr>
          <w:rFonts w:ascii="Times New Roman" w:hAnsi="Times New Roman" w:cs="Times New Roman"/>
          <w:sz w:val="24"/>
          <w:szCs w:val="24"/>
        </w:rPr>
        <w:t>PGK_GRODZISKO_DOLNE</w:t>
      </w:r>
    </w:p>
    <w:p w14:paraId="73AC96F8" w14:textId="77777777" w:rsidR="00121E6A" w:rsidRPr="00D13E78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</w:p>
    <w:p w14:paraId="3F289929" w14:textId="5F36BCE5" w:rsidR="00121E6A" w:rsidRPr="00D13E78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sz w:val="24"/>
        </w:rPr>
      </w:pPr>
      <w:r w:rsidRPr="00D13E78">
        <w:rPr>
          <w:rFonts w:ascii="Times New Roman" w:hAnsi="Times New Roman" w:cs="Times New Roman"/>
          <w:b/>
          <w:sz w:val="24"/>
        </w:rPr>
        <w:t xml:space="preserve">Zasady kontaktu i porozumiewania się określa </w:t>
      </w:r>
      <w:r w:rsidR="00B17C2C" w:rsidRPr="00D13E78">
        <w:rPr>
          <w:rFonts w:ascii="Times New Roman" w:hAnsi="Times New Roman" w:cs="Times New Roman"/>
          <w:b/>
          <w:sz w:val="24"/>
        </w:rPr>
        <w:t>rozdz. XIII</w:t>
      </w:r>
      <w:r w:rsidRPr="00D13E78">
        <w:rPr>
          <w:rFonts w:ascii="Times New Roman" w:hAnsi="Times New Roman" w:cs="Times New Roman"/>
          <w:b/>
          <w:sz w:val="24"/>
        </w:rPr>
        <w:t xml:space="preserve"> SWZ.</w:t>
      </w:r>
    </w:p>
    <w:p w14:paraId="1388977C" w14:textId="77777777" w:rsidR="00121E6A" w:rsidRPr="00965C2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bCs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70270604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81E80" w14:textId="3096233F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1A61D8">
              <w:rPr>
                <w:rFonts w:ascii="Times New Roman" w:hAnsi="Times New Roman" w:cs="Times New Roman"/>
                <w:b/>
                <w:bCs/>
                <w:sz w:val="28"/>
              </w:rPr>
              <w:t>III.</w:t>
            </w:r>
            <w:r w:rsidR="00121E6A" w:rsidRPr="001A61D8">
              <w:rPr>
                <w:rFonts w:ascii="Times New Roman" w:hAnsi="Times New Roman" w:cs="Times New Roman"/>
                <w:b/>
                <w:bCs/>
                <w:sz w:val="28"/>
              </w:rPr>
              <w:t xml:space="preserve"> Tryb udzielenia zamówienia</w:t>
            </w:r>
          </w:p>
        </w:tc>
      </w:tr>
    </w:tbl>
    <w:p w14:paraId="241EA87D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7327F94" w14:textId="768F5C5B" w:rsidR="00121E6A" w:rsidRPr="001A61D8" w:rsidRDefault="00121E6A" w:rsidP="00640D83">
      <w:pPr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1A61D8">
        <w:rPr>
          <w:rFonts w:ascii="Times New Roman" w:eastAsia="Arial Unicode MS" w:hAnsi="Times New Roman" w:cs="Times New Roman"/>
          <w:sz w:val="24"/>
        </w:rPr>
        <w:t>Niniejsze postępowanie jest prowadzone</w:t>
      </w:r>
      <w:r w:rsidRPr="001A61D8">
        <w:rPr>
          <w:rFonts w:ascii="Times New Roman" w:eastAsia="Arial Unicode MS" w:hAnsi="Times New Roman" w:cs="Times New Roman"/>
          <w:b/>
          <w:sz w:val="24"/>
        </w:rPr>
        <w:t xml:space="preserve"> w trybie podstawowym bez przeprowadzenia negocjacji </w:t>
      </w:r>
      <w:r w:rsidRPr="001A61D8">
        <w:rPr>
          <w:rFonts w:ascii="Times New Roman" w:eastAsia="Arial Unicode MS" w:hAnsi="Times New Roman" w:cs="Times New Roman"/>
          <w:sz w:val="24"/>
        </w:rPr>
        <w:t>opartym na wymaganiach wskazanych w</w:t>
      </w:r>
      <w:r w:rsidRPr="001A61D8">
        <w:rPr>
          <w:rFonts w:ascii="Times New Roman" w:eastAsia="Arial Unicode MS" w:hAnsi="Times New Roman" w:cs="Times New Roman"/>
          <w:b/>
          <w:sz w:val="24"/>
        </w:rPr>
        <w:t xml:space="preserve"> art. 275 pkt </w:t>
      </w:r>
      <w:r w:rsidR="00E37EF5">
        <w:rPr>
          <w:rFonts w:ascii="Times New Roman" w:eastAsia="Arial Unicode MS" w:hAnsi="Times New Roman" w:cs="Times New Roman"/>
          <w:b/>
          <w:sz w:val="24"/>
        </w:rPr>
        <w:t>1 ustawy PZP</w:t>
      </w:r>
      <w:r w:rsidRPr="001A61D8">
        <w:rPr>
          <w:rFonts w:ascii="Times New Roman" w:eastAsia="Arial Unicode MS" w:hAnsi="Times New Roman" w:cs="Times New Roman"/>
          <w:b/>
          <w:sz w:val="24"/>
        </w:rPr>
        <w:t xml:space="preserve">, </w:t>
      </w:r>
      <w:r w:rsidRPr="001A61D8">
        <w:rPr>
          <w:rFonts w:ascii="Times New Roman" w:eastAsia="Arial Unicode MS" w:hAnsi="Times New Roman" w:cs="Times New Roman"/>
          <w:sz w:val="24"/>
        </w:rPr>
        <w:t>zgodnie z ustawą z dnia 11 września 2019 r. Prawo zamówień publicznych (</w:t>
      </w:r>
      <w:proofErr w:type="spellStart"/>
      <w:r w:rsidR="00260393" w:rsidRPr="00260393">
        <w:rPr>
          <w:rFonts w:ascii="Times New Roman" w:eastAsia="Arial Unicode MS" w:hAnsi="Times New Roman" w:cs="Times New Roman"/>
          <w:sz w:val="24"/>
        </w:rPr>
        <w:t>t.j</w:t>
      </w:r>
      <w:proofErr w:type="spellEnd"/>
      <w:r w:rsidR="00260393" w:rsidRPr="00260393">
        <w:rPr>
          <w:rFonts w:ascii="Times New Roman" w:eastAsia="Arial Unicode MS" w:hAnsi="Times New Roman" w:cs="Times New Roman"/>
          <w:sz w:val="24"/>
        </w:rPr>
        <w:t xml:space="preserve">. </w:t>
      </w:r>
      <w:r w:rsidRPr="001A61D8">
        <w:rPr>
          <w:rFonts w:ascii="Times New Roman" w:eastAsia="Arial Unicode MS" w:hAnsi="Times New Roman" w:cs="Times New Roman"/>
          <w:sz w:val="24"/>
        </w:rPr>
        <w:t xml:space="preserve">Dz.U. z </w:t>
      </w:r>
      <w:r w:rsidR="00260393" w:rsidRPr="00260393">
        <w:rPr>
          <w:rFonts w:ascii="Times New Roman" w:eastAsia="Arial Unicode MS" w:hAnsi="Times New Roman" w:cs="Times New Roman"/>
          <w:sz w:val="24"/>
        </w:rPr>
        <w:t>2021</w:t>
      </w:r>
      <w:r w:rsidRPr="001A61D8">
        <w:rPr>
          <w:rFonts w:ascii="Times New Roman" w:eastAsia="Arial Unicode MS" w:hAnsi="Times New Roman" w:cs="Times New Roman"/>
          <w:sz w:val="24"/>
        </w:rPr>
        <w:t xml:space="preserve"> r. poz. </w:t>
      </w:r>
      <w:r w:rsidR="00260393" w:rsidRPr="00260393">
        <w:rPr>
          <w:rFonts w:ascii="Times New Roman" w:eastAsia="Arial Unicode MS" w:hAnsi="Times New Roman" w:cs="Times New Roman"/>
          <w:sz w:val="24"/>
        </w:rPr>
        <w:t>1129)</w:t>
      </w:r>
      <w:r w:rsidRPr="001A61D8">
        <w:rPr>
          <w:rFonts w:ascii="Times New Roman" w:eastAsia="Arial Unicode MS" w:hAnsi="Times New Roman" w:cs="Times New Roman"/>
          <w:sz w:val="24"/>
        </w:rPr>
        <w:t xml:space="preserve"> oraz aktów wykonawczych do tej ustawy. </w:t>
      </w:r>
    </w:p>
    <w:p w14:paraId="77552522" w14:textId="77777777" w:rsidR="00121E6A" w:rsidRPr="001A61D8" w:rsidRDefault="00121E6A" w:rsidP="00640D83">
      <w:pPr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1A61D8">
        <w:rPr>
          <w:rFonts w:ascii="Times New Roman" w:eastAsia="Arial Unicode MS" w:hAnsi="Times New Roman" w:cs="Times New Roman"/>
          <w:sz w:val="24"/>
        </w:rPr>
        <w:t>Zamawiający  nie  przewiduje  wyboru  najkorzystniejszej  oferty  z  możliwością prowadzenia negocjacji.</w:t>
      </w:r>
    </w:p>
    <w:p w14:paraId="187E776D" w14:textId="21955B2E" w:rsidR="00121E6A" w:rsidRPr="00440DDA" w:rsidRDefault="00121E6A" w:rsidP="00A667E8">
      <w:pPr>
        <w:numPr>
          <w:ilvl w:val="1"/>
          <w:numId w:val="5"/>
        </w:numPr>
        <w:suppressAutoHyphens/>
        <w:spacing w:after="0" w:line="276" w:lineRule="auto"/>
        <w:contextualSpacing/>
        <w:jc w:val="both"/>
        <w:rPr>
          <w:rFonts w:ascii="Times New Roman" w:hAnsi="Times New Roman"/>
          <w:sz w:val="24"/>
        </w:rPr>
      </w:pPr>
      <w:r w:rsidRPr="001A61D8">
        <w:rPr>
          <w:rFonts w:ascii="Times New Roman" w:hAnsi="Times New Roman" w:cs="Times New Roman"/>
          <w:sz w:val="24"/>
        </w:rPr>
        <w:lastRenderedPageBreak/>
        <w:t xml:space="preserve"> </w:t>
      </w:r>
      <w:r w:rsidRPr="00440DDA">
        <w:rPr>
          <w:rFonts w:ascii="Times New Roman" w:eastAsia="Arial Unicode MS" w:hAnsi="Times New Roman" w:cs="Times New Roman"/>
          <w:sz w:val="24"/>
        </w:rPr>
        <w:t xml:space="preserve">Ogłoszenie o zamówieniu zostało zamieszczone w Biuletynie Zamówień Publicznych w dniu </w:t>
      </w:r>
      <w:r w:rsidR="009364D7">
        <w:rPr>
          <w:rFonts w:ascii="Times New Roman" w:eastAsia="Arial Unicode MS" w:hAnsi="Times New Roman" w:cs="Times New Roman"/>
          <w:b/>
          <w:sz w:val="24"/>
        </w:rPr>
        <w:t>: …………….</w:t>
      </w:r>
      <w:r w:rsidRPr="00440DDA">
        <w:rPr>
          <w:rFonts w:ascii="Times New Roman" w:hAnsi="Times New Roman"/>
          <w:b/>
          <w:sz w:val="24"/>
        </w:rPr>
        <w:t xml:space="preserve"> r.</w:t>
      </w:r>
      <w:r w:rsidRPr="00440DDA">
        <w:rPr>
          <w:rFonts w:ascii="Times New Roman" w:hAnsi="Times New Roman"/>
          <w:sz w:val="24"/>
        </w:rPr>
        <w:t xml:space="preserve"> </w:t>
      </w:r>
      <w:r w:rsidRPr="00440DDA">
        <w:rPr>
          <w:rFonts w:ascii="Times New Roman" w:hAnsi="Times New Roman"/>
          <w:sz w:val="24"/>
          <w:u w:val="single"/>
        </w:rPr>
        <w:t>(Numer ogłoszenia:</w:t>
      </w:r>
      <w:r w:rsidR="00471521" w:rsidRPr="00440DDA">
        <w:rPr>
          <w:rFonts w:ascii="Times New Roman" w:hAnsi="Times New Roman"/>
          <w:b/>
          <w:sz w:val="24"/>
          <w:u w:val="single"/>
        </w:rPr>
        <w:t xml:space="preserve"> </w:t>
      </w:r>
      <w:r w:rsidR="009364D7">
        <w:rPr>
          <w:rFonts w:ascii="Times New Roman" w:hAnsi="Times New Roman"/>
          <w:b/>
          <w:sz w:val="24"/>
          <w:u w:val="single"/>
        </w:rPr>
        <w:t>2021/BZP ………………</w:t>
      </w:r>
      <w:r w:rsidRPr="00440DDA">
        <w:rPr>
          <w:rFonts w:ascii="Times New Roman" w:hAnsi="Times New Roman"/>
          <w:sz w:val="24"/>
          <w:u w:val="single"/>
        </w:rPr>
        <w:t>)</w:t>
      </w:r>
      <w:r w:rsidRPr="00440DDA">
        <w:rPr>
          <w:rFonts w:ascii="Times New Roman" w:hAnsi="Times New Roman"/>
          <w:sz w:val="24"/>
        </w:rPr>
        <w:t xml:space="preserve"> oraz opublikowane: </w:t>
      </w:r>
    </w:p>
    <w:p w14:paraId="46B83DA1" w14:textId="5C41AE19" w:rsidR="00121E6A" w:rsidRPr="00440DDA" w:rsidRDefault="009364D7" w:rsidP="00640D83">
      <w:pPr>
        <w:numPr>
          <w:ilvl w:val="0"/>
          <w:numId w:val="2"/>
        </w:numPr>
        <w:tabs>
          <w:tab w:val="clear" w:pos="704"/>
          <w:tab w:val="num" w:pos="851"/>
        </w:tabs>
        <w:suppressAutoHyphens/>
        <w:spacing w:after="0" w:line="276" w:lineRule="auto"/>
        <w:ind w:left="709" w:hanging="283"/>
        <w:contextualSpacing/>
        <w:jc w:val="both"/>
        <w:rPr>
          <w:rFonts w:ascii="Times New Roman" w:eastAsia="Arial Unicode MS" w:hAnsi="Times New Roman" w:cs="Times New Roman"/>
          <w:sz w:val="24"/>
        </w:rPr>
      </w:pPr>
      <w:r>
        <w:rPr>
          <w:rFonts w:ascii="Times New Roman" w:hAnsi="Times New Roman"/>
          <w:sz w:val="24"/>
        </w:rPr>
        <w:t>od dnia…………………</w:t>
      </w:r>
      <w:r w:rsidR="00886E1E" w:rsidRPr="00440DDA">
        <w:rPr>
          <w:rFonts w:ascii="Times New Roman" w:hAnsi="Times New Roman"/>
          <w:b/>
          <w:sz w:val="24"/>
        </w:rPr>
        <w:t xml:space="preserve"> </w:t>
      </w:r>
      <w:r w:rsidR="00886E1E" w:rsidRPr="00440DDA">
        <w:rPr>
          <w:rFonts w:ascii="Times New Roman" w:eastAsia="Arial Unicode MS" w:hAnsi="Times New Roman" w:cs="Times New Roman"/>
          <w:b/>
          <w:sz w:val="24"/>
        </w:rPr>
        <w:t>r</w:t>
      </w:r>
      <w:r w:rsidR="00E411A9" w:rsidRPr="00440DDA">
        <w:rPr>
          <w:rFonts w:ascii="Times New Roman" w:eastAsia="Arial Unicode MS" w:hAnsi="Times New Roman" w:cs="Times New Roman"/>
          <w:b/>
          <w:sz w:val="24"/>
        </w:rPr>
        <w:t>.</w:t>
      </w:r>
      <w:r w:rsidR="00E411A9" w:rsidRPr="00440DDA">
        <w:rPr>
          <w:rFonts w:ascii="Times New Roman" w:eastAsia="Arial Unicode MS" w:hAnsi="Times New Roman" w:cs="Times New Roman"/>
          <w:sz w:val="24"/>
        </w:rPr>
        <w:t xml:space="preserve"> </w:t>
      </w:r>
      <w:r w:rsidR="00121E6A" w:rsidRPr="00440DDA">
        <w:rPr>
          <w:rFonts w:ascii="Times New Roman" w:eastAsia="Arial Unicode MS" w:hAnsi="Times New Roman" w:cs="Times New Roman"/>
          <w:sz w:val="24"/>
        </w:rPr>
        <w:t xml:space="preserve">na stronie internetowej prowadzonego postępowania, adres:  </w:t>
      </w:r>
      <w:r w:rsidR="00121E6A" w:rsidRPr="00440DDA">
        <w:rPr>
          <w:rFonts w:ascii="Times New Roman" w:hAnsi="Times New Roman" w:cs="Times New Roman"/>
          <w:sz w:val="24"/>
        </w:rPr>
        <w:t xml:space="preserve">https://miniportal.uzp.gov.pl/ </w:t>
      </w:r>
      <w:r w:rsidR="002E6A25" w:rsidRPr="00440DDA">
        <w:rPr>
          <w:rFonts w:ascii="Times New Roman" w:hAnsi="Times New Roman" w:cs="Times New Roman"/>
          <w:sz w:val="24"/>
        </w:rPr>
        <w:t xml:space="preserve"> oraz dodatkowo na</w:t>
      </w:r>
      <w:r w:rsidR="00CA0E7E" w:rsidRPr="00440DDA">
        <w:rPr>
          <w:rFonts w:ascii="Times New Roman" w:hAnsi="Times New Roman" w:cs="Times New Roman"/>
          <w:sz w:val="24"/>
        </w:rPr>
        <w:t xml:space="preserve"> stronie </w:t>
      </w:r>
      <w:r>
        <w:rPr>
          <w:rFonts w:ascii="Times New Roman" w:hAnsi="Times New Roman" w:cs="Times New Roman"/>
          <w:sz w:val="24"/>
        </w:rPr>
        <w:t xml:space="preserve">internetowej Zamawiającego : </w:t>
      </w:r>
      <w:hyperlink r:id="rId10" w:history="1">
        <w:r w:rsidRPr="005A472D">
          <w:rPr>
            <w:rStyle w:val="Hipercze"/>
            <w:rFonts w:ascii="Times New Roman" w:hAnsi="Times New Roman" w:cs="Times New Roman"/>
            <w:sz w:val="24"/>
          </w:rPr>
          <w:t>www.pgkgrodzisko.pl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252129B3" w14:textId="3CA19A6F" w:rsidR="00121E6A" w:rsidRPr="0029125D" w:rsidRDefault="00121E6A" w:rsidP="00640D83">
      <w:pPr>
        <w:numPr>
          <w:ilvl w:val="1"/>
          <w:numId w:val="5"/>
        </w:numPr>
        <w:tabs>
          <w:tab w:val="num" w:pos="851"/>
        </w:tabs>
        <w:suppressAutoHyphens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440DDA">
        <w:rPr>
          <w:rFonts w:ascii="Times New Roman" w:eastAsia="Arial Unicode MS" w:hAnsi="Times New Roman" w:cs="Times New Roman"/>
          <w:sz w:val="24"/>
        </w:rPr>
        <w:t xml:space="preserve">Specyfikacja (SWZ) została zamieszczona i udostępniona na stronie internetowej prowadzonego postępowania, </w:t>
      </w:r>
      <w:r w:rsidRPr="0029125D">
        <w:rPr>
          <w:rFonts w:ascii="Times New Roman" w:eastAsia="Arial Unicode MS" w:hAnsi="Times New Roman" w:cs="Times New Roman"/>
          <w:sz w:val="24"/>
        </w:rPr>
        <w:t xml:space="preserve">tj. </w:t>
      </w:r>
      <w:r w:rsidRPr="0029125D">
        <w:rPr>
          <w:rFonts w:ascii="Times New Roman" w:hAnsi="Times New Roman" w:cs="Times New Roman"/>
          <w:sz w:val="24"/>
        </w:rPr>
        <w:t xml:space="preserve">https://miniportal.uzp.gov.pl/ </w:t>
      </w:r>
      <w:r w:rsidRPr="0029125D">
        <w:rPr>
          <w:rFonts w:ascii="Times New Roman" w:eastAsia="Arial Unicode MS" w:hAnsi="Times New Roman" w:cs="Times New Roman"/>
          <w:sz w:val="24"/>
        </w:rPr>
        <w:t>od dnia publi</w:t>
      </w:r>
      <w:r w:rsidR="005F1623" w:rsidRPr="0029125D">
        <w:rPr>
          <w:rFonts w:ascii="Times New Roman" w:eastAsia="Arial Unicode MS" w:hAnsi="Times New Roman" w:cs="Times New Roman"/>
          <w:sz w:val="24"/>
        </w:rPr>
        <w:t>kacji ogłoszenia o zamówieniu w </w:t>
      </w:r>
      <w:r w:rsidRPr="0029125D">
        <w:rPr>
          <w:rFonts w:ascii="Times New Roman" w:eastAsia="Arial Unicode MS" w:hAnsi="Times New Roman" w:cs="Times New Roman"/>
          <w:sz w:val="24"/>
        </w:rPr>
        <w:t>Biuletynie Zamówień Publicznych</w:t>
      </w:r>
      <w:r w:rsidR="00CA0E7E" w:rsidRPr="0029125D">
        <w:rPr>
          <w:rFonts w:ascii="Times New Roman" w:eastAsia="Arial Unicode MS" w:hAnsi="Times New Roman" w:cs="Times New Roman"/>
          <w:sz w:val="24"/>
        </w:rPr>
        <w:t xml:space="preserve"> oraz dodatkowo na </w:t>
      </w:r>
      <w:proofErr w:type="spellStart"/>
      <w:r w:rsidR="00CA0E7E" w:rsidRPr="0029125D">
        <w:rPr>
          <w:rFonts w:ascii="Times New Roman" w:eastAsia="Arial Unicode MS" w:hAnsi="Times New Roman" w:cs="Times New Roman"/>
          <w:sz w:val="24"/>
        </w:rPr>
        <w:t>na</w:t>
      </w:r>
      <w:proofErr w:type="spellEnd"/>
      <w:r w:rsidR="00CA0E7E" w:rsidRPr="0029125D">
        <w:rPr>
          <w:rFonts w:ascii="Times New Roman" w:eastAsia="Arial Unicode MS" w:hAnsi="Times New Roman" w:cs="Times New Roman"/>
          <w:sz w:val="24"/>
        </w:rPr>
        <w:t xml:space="preserve"> stronie </w:t>
      </w:r>
      <w:r w:rsidR="009364D7">
        <w:rPr>
          <w:rFonts w:ascii="Times New Roman" w:eastAsia="Arial Unicode MS" w:hAnsi="Times New Roman" w:cs="Times New Roman"/>
          <w:sz w:val="24"/>
        </w:rPr>
        <w:t xml:space="preserve">internetowej Zamawiającego: </w:t>
      </w:r>
      <w:hyperlink r:id="rId11" w:history="1">
        <w:r w:rsidR="009364D7" w:rsidRPr="005A472D">
          <w:rPr>
            <w:rStyle w:val="Hipercze"/>
            <w:rFonts w:ascii="Times New Roman" w:eastAsia="Arial Unicode MS" w:hAnsi="Times New Roman" w:cs="Times New Roman"/>
            <w:sz w:val="24"/>
          </w:rPr>
          <w:t>www.pgkgrodzisko.pl</w:t>
        </w:r>
      </w:hyperlink>
      <w:r w:rsidR="009364D7">
        <w:rPr>
          <w:rFonts w:ascii="Times New Roman" w:eastAsia="Arial Unicode MS" w:hAnsi="Times New Roman" w:cs="Times New Roman"/>
          <w:sz w:val="24"/>
        </w:rPr>
        <w:t xml:space="preserve"> </w:t>
      </w:r>
      <w:r w:rsidR="00395A52" w:rsidRPr="0029125D">
        <w:rPr>
          <w:rFonts w:ascii="Times New Roman" w:eastAsia="Arial Unicode MS" w:hAnsi="Times New Roman" w:cs="Times New Roman"/>
          <w:sz w:val="24"/>
        </w:rPr>
        <w:t>.</w:t>
      </w:r>
    </w:p>
    <w:p w14:paraId="04497433" w14:textId="77777777" w:rsidR="00EC2ED4" w:rsidRPr="00965C25" w:rsidRDefault="00EC2ED4" w:rsidP="00640D83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19FF2D7B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7689" w14:textId="5A274310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96349">
              <w:rPr>
                <w:rFonts w:ascii="Times New Roman" w:hAnsi="Times New Roman" w:cs="Times New Roman"/>
                <w:b/>
                <w:bCs/>
                <w:sz w:val="28"/>
              </w:rPr>
              <w:t>IV</w:t>
            </w:r>
            <w:r w:rsidR="00121E6A" w:rsidRPr="00596349">
              <w:rPr>
                <w:rFonts w:ascii="Times New Roman" w:hAnsi="Times New Roman" w:cs="Times New Roman"/>
                <w:b/>
                <w:bCs/>
                <w:sz w:val="28"/>
              </w:rPr>
              <w:t>. Opis przedmiotu zamówienia</w:t>
            </w:r>
          </w:p>
        </w:tc>
      </w:tr>
    </w:tbl>
    <w:p w14:paraId="6D8074A3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lang w:eastAsia="ar-SA"/>
        </w:rPr>
      </w:pPr>
    </w:p>
    <w:p w14:paraId="740790D1" w14:textId="77777777" w:rsidR="00121E6A" w:rsidRPr="00965C25" w:rsidRDefault="00121E6A" w:rsidP="00640D83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eastAsia="Arial Unicode MS"/>
          <w:vanish/>
          <w:color w:val="FF0000"/>
          <w:kern w:val="0"/>
          <w:sz w:val="28"/>
        </w:rPr>
      </w:pPr>
    </w:p>
    <w:p w14:paraId="15E5386D" w14:textId="52BDE4DD" w:rsidR="00596349" w:rsidRPr="00596349" w:rsidRDefault="00596349" w:rsidP="00150E1D">
      <w:p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1. </w:t>
      </w:r>
      <w:r w:rsidR="009364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Przedmiotem zamówienia jest b</w:t>
      </w:r>
      <w:r w:rsidRPr="005963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udowa </w:t>
      </w:r>
      <w:r w:rsidR="009364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i </w:t>
      </w:r>
      <w:proofErr w:type="spellStart"/>
      <w:r w:rsidR="009364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robudowa</w:t>
      </w:r>
      <w:proofErr w:type="spellEnd"/>
      <w:r w:rsidR="009364D7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sieci kanalizacji sanitarnej i wodociągowej w miejscowości Laszczyny .</w:t>
      </w:r>
    </w:p>
    <w:p w14:paraId="15B279E1" w14:textId="77777777" w:rsidR="00596349" w:rsidRPr="00596349" w:rsidRDefault="00596349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14:paraId="071C1A67" w14:textId="7127A74E" w:rsidR="00C7452C" w:rsidRDefault="009364D7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Zakres rzeczowy zadania obejmuje wykonanie: </w:t>
      </w:r>
    </w:p>
    <w:p w14:paraId="48D4AC16" w14:textId="77777777" w:rsidR="00596349" w:rsidRPr="00596349" w:rsidRDefault="00596349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2EB97C83" w14:textId="77777777" w:rsidR="009364D7" w:rsidRPr="00596349" w:rsidRDefault="009364D7" w:rsidP="001940D8">
      <w:pPr>
        <w:numPr>
          <w:ilvl w:val="0"/>
          <w:numId w:val="105"/>
        </w:numPr>
        <w:suppressAutoHyphens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kolektor grawitacyjny 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160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PVC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203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>,00 m,</w:t>
      </w:r>
    </w:p>
    <w:p w14:paraId="1CEA8855" w14:textId="77777777" w:rsidR="009364D7" w:rsidRPr="00596349" w:rsidRDefault="009364D7" w:rsidP="001940D8">
      <w:pPr>
        <w:numPr>
          <w:ilvl w:val="0"/>
          <w:numId w:val="105"/>
        </w:numPr>
        <w:suppressAutoHyphens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>kolektor grawitacyjny Ø 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00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P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VC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520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>,00 m,</w:t>
      </w:r>
    </w:p>
    <w:p w14:paraId="6C7CD714" w14:textId="77777777" w:rsidR="009364D7" w:rsidRPr="00596349" w:rsidRDefault="009364D7" w:rsidP="001940D8">
      <w:pPr>
        <w:numPr>
          <w:ilvl w:val="0"/>
          <w:numId w:val="105"/>
        </w:numPr>
        <w:suppressAutoHyphens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studzienki kanalizacyjne Ø 400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21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szt.,</w:t>
      </w:r>
    </w:p>
    <w:p w14:paraId="0C540EEF" w14:textId="77777777" w:rsidR="009364D7" w:rsidRPr="00596349" w:rsidRDefault="009364D7" w:rsidP="001940D8">
      <w:pPr>
        <w:numPr>
          <w:ilvl w:val="0"/>
          <w:numId w:val="105"/>
        </w:numPr>
        <w:suppressAutoHyphens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studnia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rewizyjna Ø 12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00 –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3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szt.,</w:t>
      </w:r>
    </w:p>
    <w:p w14:paraId="0FCD9343" w14:textId="77777777" w:rsidR="009364D7" w:rsidRPr="00596349" w:rsidRDefault="009364D7" w:rsidP="001940D8">
      <w:pPr>
        <w:numPr>
          <w:ilvl w:val="0"/>
          <w:numId w:val="105"/>
        </w:numPr>
        <w:suppressAutoHyphens/>
        <w:spacing w:after="0" w:line="276" w:lineRule="auto"/>
        <w:ind w:left="993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sieć wodociągowa Ø 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90 PE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– 2</w:t>
      </w:r>
      <w:r>
        <w:rPr>
          <w:rFonts w:ascii="Times New Roman" w:eastAsia="SimSun" w:hAnsi="Times New Roman" w:cs="Times New Roman"/>
          <w:sz w:val="24"/>
          <w:szCs w:val="24"/>
          <w:lang w:eastAsia="zh-CN"/>
        </w:rPr>
        <w:t>2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>,00 m.</w:t>
      </w:r>
    </w:p>
    <w:p w14:paraId="421AD731" w14:textId="77777777" w:rsidR="00596349" w:rsidRPr="00596349" w:rsidRDefault="00596349" w:rsidP="009364D7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DA365B2" w14:textId="18A81B40" w:rsidR="00596349" w:rsidRPr="009364D7" w:rsidRDefault="00596349" w:rsidP="009364D7">
      <w:pPr>
        <w:spacing w:line="276" w:lineRule="auto"/>
        <w:ind w:left="709"/>
        <w:jc w:val="both"/>
      </w:pPr>
      <w:r w:rsidRPr="00596349">
        <w:rPr>
          <w:rFonts w:ascii="Times New Roman" w:hAnsi="Times New Roman" w:cs="Times New Roman"/>
          <w:sz w:val="24"/>
          <w:szCs w:val="24"/>
        </w:rPr>
        <w:t>Opisany zakres robót nie wprowadza żadnych barier dostępności dla osób niepełnosprawnych oraz jest zaprojektowany z przeznaczeniem dla wszystkich użytkowników.</w:t>
      </w:r>
    </w:p>
    <w:p w14:paraId="108141C5" w14:textId="5B4902C3" w:rsidR="00596349" w:rsidRPr="00596349" w:rsidRDefault="009364D7" w:rsidP="009364D7">
      <w:pPr>
        <w:suppressAutoHyphens/>
        <w:spacing w:after="0" w:line="276" w:lineRule="auto"/>
        <w:ind w:left="567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596349"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Zakres zamówienia obejmuje również wykonanie inwentaryzacji geodezyjnej powykonawczej </w:t>
      </w:r>
      <w:r w:rsidR="002333FE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     </w:t>
      </w:r>
      <w:r w:rsidR="00596349"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wykonanie wszelkich badań i sprawdzeń niezbędnych do wykonania przedmiotu zamówienia zgodnie z obowiązującymi przepisami i niezbędnych do wystąpienia do właściwych organów o pozwolenie na użytkowanie oraz przekazania do użytkowania.</w:t>
      </w:r>
    </w:p>
    <w:p w14:paraId="49C4EFD1" w14:textId="4D65CD27" w:rsidR="00596349" w:rsidRPr="00596349" w:rsidRDefault="009364D7" w:rsidP="009364D7">
      <w:pPr>
        <w:suppressAutoHyphens/>
        <w:spacing w:after="0" w:line="276" w:lineRule="auto"/>
        <w:ind w:left="567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596349"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Zakres zadania obejmuje również:</w:t>
      </w:r>
    </w:p>
    <w:p w14:paraId="25CE811C" w14:textId="77777777" w:rsidR="00673EE1" w:rsidRDefault="00596349" w:rsidP="00673EE1">
      <w:pPr>
        <w:widowControl w:val="0"/>
        <w:suppressAutoHyphens/>
        <w:spacing w:after="0" w:line="276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59634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zabezpieczenie dróg prowadzących do placu budowy przed zniszczeniem spowodowanym </w:t>
      </w:r>
    </w:p>
    <w:p w14:paraId="68F7E19A" w14:textId="77777777" w:rsidR="00673EE1" w:rsidRDefault="00673EE1" w:rsidP="00673EE1">
      <w:pPr>
        <w:widowControl w:val="0"/>
        <w:suppressAutoHyphens/>
        <w:spacing w:after="0" w:line="276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ś</w:t>
      </w:r>
      <w:r w:rsidR="00596349" w:rsidRPr="0059634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 xml:space="preserve">rodkami transportu Wykonawcy. W przypadku zniszczenia dróg Wykonawca zobowiązuje </w:t>
      </w:r>
    </w:p>
    <w:p w14:paraId="2331092F" w14:textId="0896AF35" w:rsidR="00596349" w:rsidRPr="00596349" w:rsidRDefault="00596349" w:rsidP="00673EE1">
      <w:pPr>
        <w:widowControl w:val="0"/>
        <w:suppressAutoHyphens/>
        <w:spacing w:after="0" w:line="276" w:lineRule="auto"/>
        <w:ind w:firstLine="567"/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</w:pPr>
      <w:r w:rsidRPr="00596349">
        <w:rPr>
          <w:rFonts w:ascii="Times New Roman" w:eastAsia="Lucida Sans Unicode" w:hAnsi="Times New Roman" w:cs="Times New Roman"/>
          <w:kern w:val="1"/>
          <w:sz w:val="24"/>
          <w:szCs w:val="24"/>
          <w:lang w:eastAsia="zh-CN"/>
        </w:rPr>
        <w:t>się do ich naprawy,</w:t>
      </w:r>
    </w:p>
    <w:p w14:paraId="4326E19D" w14:textId="277DF28B" w:rsidR="00596349" w:rsidRDefault="00673EE1" w:rsidP="009364D7">
      <w:pPr>
        <w:suppressAutoHyphens/>
        <w:spacing w:after="0" w:line="276" w:lineRule="auto"/>
        <w:ind w:left="567" w:hanging="284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</w:t>
      </w:r>
      <w:r w:rsidR="00767BD0">
        <w:rPr>
          <w:rFonts w:ascii="Times New Roman" w:eastAsia="SimSun" w:hAnsi="Times New Roman" w:cs="Times New Roman"/>
          <w:sz w:val="24"/>
          <w:szCs w:val="24"/>
          <w:lang w:eastAsia="zh-CN"/>
        </w:rPr>
        <w:t>Wykonawca będzie zobowiązany na wniosek Zamawiającego do uwzględniania zmian zakwalifikowanych przez Projek</w:t>
      </w:r>
      <w:r w:rsidR="00AA7488">
        <w:rPr>
          <w:rFonts w:ascii="Times New Roman" w:eastAsia="SimSun" w:hAnsi="Times New Roman" w:cs="Times New Roman"/>
          <w:sz w:val="24"/>
          <w:szCs w:val="24"/>
          <w:lang w:eastAsia="zh-CN"/>
        </w:rPr>
        <w:t>t</w:t>
      </w:r>
      <w:r w:rsidR="00767BD0">
        <w:rPr>
          <w:rFonts w:ascii="Times New Roman" w:eastAsia="SimSun" w:hAnsi="Times New Roman" w:cs="Times New Roman"/>
          <w:sz w:val="24"/>
          <w:szCs w:val="24"/>
          <w:lang w:eastAsia="zh-CN"/>
        </w:rPr>
        <w:t>anta jako nieistotne (w rozumieniu ustawy Prawo budowlane) w</w:t>
      </w:r>
      <w:r w:rsidR="00495B06">
        <w:rPr>
          <w:rFonts w:ascii="Times New Roman" w:eastAsia="SimSun" w:hAnsi="Times New Roman" w:cs="Times New Roman"/>
          <w:sz w:val="24"/>
          <w:szCs w:val="24"/>
          <w:lang w:eastAsia="zh-CN"/>
        </w:rPr>
        <w:t> </w:t>
      </w:r>
      <w:r w:rsidR="00767BD0">
        <w:rPr>
          <w:rFonts w:ascii="Times New Roman" w:eastAsia="SimSun" w:hAnsi="Times New Roman" w:cs="Times New Roman"/>
          <w:sz w:val="24"/>
          <w:szCs w:val="24"/>
          <w:lang w:eastAsia="zh-CN"/>
        </w:rPr>
        <w:t>dokumentacji projektowej w trakcie realizacji zadania.</w:t>
      </w:r>
    </w:p>
    <w:p w14:paraId="1A32C099" w14:textId="77777777" w:rsidR="00EF4967" w:rsidRDefault="00EF4967" w:rsidP="00640D83">
      <w:pPr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</w:p>
    <w:p w14:paraId="4EEC7445" w14:textId="23FDF01C" w:rsidR="002333FE" w:rsidRPr="002333FE" w:rsidRDefault="002333FE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4"/>
          <w:szCs w:val="24"/>
          <w:lang w:eastAsia="ar-SA"/>
        </w:rPr>
      </w:pPr>
      <w:r w:rsidRPr="00233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4. </w:t>
      </w:r>
      <w:r w:rsidRPr="002333FE">
        <w:rPr>
          <w:rFonts w:ascii="Times New Roman" w:eastAsia="SimSun" w:hAnsi="Times New Roman" w:cs="Times New Roman"/>
          <w:sz w:val="24"/>
          <w:szCs w:val="24"/>
          <w:lang w:eastAsia="zh-CN"/>
        </w:rPr>
        <w:t>Szczegółowy</w:t>
      </w:r>
      <w:r w:rsidRPr="00233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  <w:r w:rsidRPr="002333FE">
        <w:rPr>
          <w:rFonts w:ascii="Times New Roman" w:eastAsia="SimSun" w:hAnsi="Times New Roman" w:cs="Times New Roman"/>
          <w:sz w:val="24"/>
          <w:szCs w:val="24"/>
          <w:lang w:eastAsia="zh-CN"/>
        </w:rPr>
        <w:t>zakres</w:t>
      </w:r>
      <w:r w:rsidRPr="002333FE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robót dla każdej z części określa: </w:t>
      </w:r>
    </w:p>
    <w:p w14:paraId="7DF9F422" w14:textId="576E98E9" w:rsidR="00B37D6F" w:rsidRPr="00B22522" w:rsidRDefault="002333FE" w:rsidP="00640D83">
      <w:p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22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1) </w:t>
      </w:r>
      <w:r w:rsidR="00B37D6F" w:rsidRPr="00B22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Przedmiar robót </w:t>
      </w:r>
    </w:p>
    <w:p w14:paraId="34D684E9" w14:textId="5553BC40" w:rsidR="00B37D6F" w:rsidRPr="00B22522" w:rsidRDefault="00B37D6F" w:rsidP="00640D83">
      <w:p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22522">
        <w:rPr>
          <w:rFonts w:ascii="Times New Roman" w:eastAsia="SimSun" w:hAnsi="Times New Roman" w:cs="Times New Roman"/>
          <w:sz w:val="24"/>
          <w:szCs w:val="24"/>
          <w:lang w:eastAsia="ar-SA"/>
        </w:rPr>
        <w:t>2) Dokumentacja projektowa</w:t>
      </w:r>
      <w:r w:rsidR="00486920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 </w:t>
      </w:r>
    </w:p>
    <w:p w14:paraId="2102C9D9" w14:textId="641AFAB3" w:rsidR="00B22522" w:rsidRPr="00B22522" w:rsidRDefault="00B37D6F" w:rsidP="00640D83">
      <w:pPr>
        <w:spacing w:after="0" w:line="276" w:lineRule="auto"/>
        <w:ind w:left="567" w:hanging="283"/>
        <w:jc w:val="both"/>
        <w:rPr>
          <w:rFonts w:ascii="Times New Roman" w:eastAsia="SimSun" w:hAnsi="Times New Roman" w:cs="Times New Roman"/>
          <w:i/>
          <w:sz w:val="24"/>
          <w:szCs w:val="24"/>
          <w:lang w:eastAsia="ar-SA"/>
        </w:rPr>
      </w:pPr>
      <w:r w:rsidRPr="00B22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3) </w:t>
      </w:r>
      <w:r w:rsidR="002333FE" w:rsidRPr="00B22522">
        <w:rPr>
          <w:rFonts w:ascii="Times New Roman" w:eastAsia="SimSun" w:hAnsi="Times New Roman" w:cs="Times New Roman"/>
          <w:sz w:val="24"/>
          <w:szCs w:val="24"/>
          <w:lang w:eastAsia="ar-SA"/>
        </w:rPr>
        <w:t xml:space="preserve">Specyfikacja techniczna wykonania i odbioru robót </w:t>
      </w:r>
    </w:p>
    <w:p w14:paraId="05F639FE" w14:textId="77777777" w:rsidR="00875440" w:rsidRDefault="00875440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</w:p>
    <w:p w14:paraId="0D4CF6A7" w14:textId="11C594B9" w:rsidR="004A4694" w:rsidRPr="00596349" w:rsidRDefault="004A4694" w:rsidP="00A26DE0">
      <w:pPr>
        <w:suppressAutoHyphens/>
        <w:spacing w:after="0" w:line="276" w:lineRule="auto"/>
        <w:ind w:left="284" w:hanging="284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5</w:t>
      </w: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.</w:t>
      </w:r>
      <w:r w:rsidR="00673EE1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 xml:space="preserve"> Przedmiot zamówienia </w:t>
      </w: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 xml:space="preserve"> - nie obejmuje wykonywania przyłączy kanalizacyjnych.</w:t>
      </w:r>
    </w:p>
    <w:p w14:paraId="77495158" w14:textId="5F5569BE" w:rsidR="002333FE" w:rsidRPr="00B37D6F" w:rsidRDefault="002333FE" w:rsidP="00640D83">
      <w:pPr>
        <w:spacing w:line="276" w:lineRule="auto"/>
        <w:jc w:val="both"/>
        <w:rPr>
          <w:rFonts w:ascii="Times New Roman" w:eastAsia="SimSun" w:hAnsi="Times New Roman" w:cs="Times New Roman"/>
          <w:color w:val="FF0000"/>
          <w:sz w:val="24"/>
          <w:szCs w:val="24"/>
          <w:lang w:eastAsia="ar-SA"/>
        </w:rPr>
      </w:pPr>
    </w:p>
    <w:p w14:paraId="6C34A68B" w14:textId="55B01788" w:rsidR="002333FE" w:rsidRPr="004A4694" w:rsidRDefault="004A4694" w:rsidP="00640D83">
      <w:pPr>
        <w:suppressAutoHyphens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4A4694">
        <w:rPr>
          <w:rFonts w:ascii="Times New Roman" w:eastAsia="Arial Unicode MS" w:hAnsi="Times New Roman" w:cs="Times New Roman"/>
          <w:sz w:val="24"/>
        </w:rPr>
        <w:lastRenderedPageBreak/>
        <w:t>6</w:t>
      </w:r>
      <w:r w:rsidR="00B22522" w:rsidRPr="004A4694">
        <w:rPr>
          <w:rFonts w:ascii="Times New Roman" w:eastAsia="Arial Unicode MS" w:hAnsi="Times New Roman" w:cs="Times New Roman"/>
          <w:sz w:val="24"/>
        </w:rPr>
        <w:t xml:space="preserve">. </w:t>
      </w:r>
      <w:r w:rsidR="002333FE" w:rsidRPr="004A4694">
        <w:rPr>
          <w:rFonts w:ascii="Times New Roman" w:eastAsia="Arial Unicode MS" w:hAnsi="Times New Roman" w:cs="Times New Roman"/>
          <w:sz w:val="24"/>
        </w:rPr>
        <w:t>Rozwiązania równoważne:</w:t>
      </w:r>
      <w:bookmarkStart w:id="0" w:name="_GoBack"/>
      <w:bookmarkEnd w:id="0"/>
    </w:p>
    <w:p w14:paraId="3AE615A9" w14:textId="77777777" w:rsidR="002333FE" w:rsidRPr="004A4694" w:rsidRDefault="002333FE" w:rsidP="00640D83">
      <w:pPr>
        <w:suppressAutoHyphens/>
        <w:spacing w:after="0" w:line="276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4A4694">
        <w:rPr>
          <w:rFonts w:ascii="Times New Roman" w:eastAsia="Arial Unicode MS" w:hAnsi="Times New Roman" w:cs="Times New Roman"/>
          <w:sz w:val="24"/>
        </w:rPr>
        <w:t xml:space="preserve">W każdym przypadku użycia w opisie przedmiotu zamówienia </w:t>
      </w:r>
      <w:r w:rsidRPr="004A4694">
        <w:rPr>
          <w:rFonts w:ascii="Times New Roman" w:eastAsia="Arial Unicode MS" w:hAnsi="Times New Roman" w:cs="Times New Roman"/>
          <w:bCs/>
          <w:sz w:val="24"/>
        </w:rPr>
        <w:t xml:space="preserve">lub załącznikach </w:t>
      </w:r>
      <w:r w:rsidRPr="004A4694">
        <w:rPr>
          <w:rFonts w:ascii="Times New Roman" w:eastAsia="Arial Unicode MS" w:hAnsi="Times New Roman" w:cs="Times New Roman"/>
          <w:sz w:val="24"/>
        </w:rPr>
        <w:t xml:space="preserve">norm, ocen technicznych, specyfikacji technicznych i systemów referencji technicznych, o których mowa w art. 101 ust. 1 pkt. 2 oraz ust. 3 ustawy </w:t>
      </w:r>
      <w:proofErr w:type="spellStart"/>
      <w:r w:rsidRPr="004A4694">
        <w:rPr>
          <w:rFonts w:ascii="Times New Roman" w:eastAsia="Arial Unicode MS" w:hAnsi="Times New Roman" w:cs="Times New Roman"/>
          <w:sz w:val="24"/>
        </w:rPr>
        <w:t>Pzp</w:t>
      </w:r>
      <w:proofErr w:type="spellEnd"/>
      <w:r w:rsidRPr="004A4694">
        <w:rPr>
          <w:rFonts w:ascii="Times New Roman" w:eastAsia="Arial Unicode MS" w:hAnsi="Times New Roman" w:cs="Times New Roman"/>
          <w:sz w:val="24"/>
        </w:rPr>
        <w:t xml:space="preserve">, </w:t>
      </w:r>
      <w:r w:rsidRPr="004A4694">
        <w:rPr>
          <w:rFonts w:ascii="Times New Roman" w:hAnsi="Times New Roman" w:cs="Times New Roman"/>
          <w:bCs/>
          <w:sz w:val="24"/>
          <w:szCs w:val="24"/>
        </w:rPr>
        <w:t>Zamawiający dopuszcza rozwiązania równoważne opisywanym.</w:t>
      </w:r>
      <w:r w:rsidRPr="004A4694">
        <w:rPr>
          <w:rFonts w:ascii="Times New Roman" w:eastAsia="Arial Unicode MS" w:hAnsi="Times New Roman" w:cs="Times New Roman"/>
          <w:sz w:val="24"/>
        </w:rPr>
        <w:t xml:space="preserve"> </w:t>
      </w:r>
      <w:r w:rsidRPr="004A4694">
        <w:rPr>
          <w:rFonts w:ascii="Times New Roman" w:hAnsi="Times New Roman" w:cs="Times New Roman"/>
          <w:bCs/>
          <w:sz w:val="24"/>
          <w:szCs w:val="24"/>
        </w:rPr>
        <w:t xml:space="preserve">Wykonawca analizując dokumentację projektową powinien założyć, że każdemu odniesieniu, o którym mowa </w:t>
      </w:r>
      <w:r w:rsidRPr="004A4694">
        <w:rPr>
          <w:rFonts w:ascii="Times New Roman" w:eastAsia="Arial Unicode MS" w:hAnsi="Times New Roman" w:cs="Times New Roman"/>
          <w:sz w:val="24"/>
        </w:rPr>
        <w:t xml:space="preserve">w art. 101 ust. 1 pkt. 2 oraz ust. 3 ustawy </w:t>
      </w:r>
      <w:proofErr w:type="spellStart"/>
      <w:r w:rsidRPr="004A4694">
        <w:rPr>
          <w:rFonts w:ascii="Times New Roman" w:eastAsia="Arial Unicode MS" w:hAnsi="Times New Roman" w:cs="Times New Roman"/>
          <w:sz w:val="24"/>
        </w:rPr>
        <w:t>Pzp</w:t>
      </w:r>
      <w:proofErr w:type="spellEnd"/>
      <w:r w:rsidRPr="004A4694">
        <w:rPr>
          <w:rFonts w:ascii="Times New Roman" w:eastAsia="Arial Unicode MS" w:hAnsi="Times New Roman" w:cs="Times New Roman"/>
          <w:sz w:val="24"/>
        </w:rPr>
        <w:t xml:space="preserve"> </w:t>
      </w:r>
      <w:r w:rsidRPr="004A4694">
        <w:rPr>
          <w:rFonts w:ascii="Times New Roman" w:hAnsi="Times New Roman" w:cs="Times New Roman"/>
          <w:bCs/>
          <w:sz w:val="24"/>
          <w:szCs w:val="24"/>
        </w:rPr>
        <w:t xml:space="preserve">użytemu w dokumentacji projektowej towarzyszy wyraz </w:t>
      </w:r>
      <w:r w:rsidRPr="004A4694">
        <w:rPr>
          <w:rFonts w:ascii="Times New Roman" w:hAnsi="Times New Roman" w:cs="Times New Roman"/>
          <w:bCs/>
          <w:i/>
          <w:sz w:val="24"/>
          <w:szCs w:val="24"/>
        </w:rPr>
        <w:t>„lub równoważne".</w:t>
      </w:r>
      <w:r w:rsidRPr="004A4694">
        <w:rPr>
          <w:rFonts w:ascii="Times New Roman" w:eastAsia="Arial Unicode MS" w:hAnsi="Times New Roman" w:cs="Times New Roman"/>
          <w:sz w:val="24"/>
        </w:rPr>
        <w:t xml:space="preserve"> Wszystkie kryteria i cechy opisane w normach, ocenach technicznych, specyfikacjach technicznych i systemach referencji technicznych wyznaczają minimalne standardy, które musi spełnić oferowany produkt lub usługa.</w:t>
      </w:r>
    </w:p>
    <w:p w14:paraId="27D9D547" w14:textId="77777777" w:rsidR="002333FE" w:rsidRPr="004A4694" w:rsidRDefault="002333FE" w:rsidP="00640D83">
      <w:pPr>
        <w:suppressAutoHyphens/>
        <w:spacing w:after="0" w:line="276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</w:rPr>
      </w:pPr>
    </w:p>
    <w:p w14:paraId="6AD7D94F" w14:textId="28D1D0FD" w:rsidR="002333FE" w:rsidRPr="004A4694" w:rsidRDefault="002333FE" w:rsidP="00640D83">
      <w:pPr>
        <w:suppressAutoHyphens/>
        <w:spacing w:after="0" w:line="276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4A4694">
        <w:rPr>
          <w:rFonts w:ascii="Times New Roman" w:eastAsia="Arial Unicode MS" w:hAnsi="Times New Roman" w:cs="Times New Roman"/>
          <w:sz w:val="24"/>
        </w:rPr>
        <w:t>Określone w dokumentacji projektowej, przedmiarach robót, ST typy materiałów i urządzeń podano dla wyznaczenia minimalnego standardu technicznego. Wykonawcy robót przysługuje prawo ich zastąpienia przez materiały i urządzenia o co najmniej równoważnych parametrach technicznych pod warunkiem osiągnięcia założonych standardów technicznych. Wykonawca proponujący materiały i</w:t>
      </w:r>
      <w:r w:rsidR="004A4694" w:rsidRPr="004A4694">
        <w:rPr>
          <w:rFonts w:ascii="Times New Roman" w:eastAsia="Arial Unicode MS" w:hAnsi="Times New Roman" w:cs="Times New Roman"/>
          <w:sz w:val="24"/>
        </w:rPr>
        <w:t> </w:t>
      </w:r>
      <w:r w:rsidRPr="004A4694">
        <w:rPr>
          <w:rFonts w:ascii="Times New Roman" w:eastAsia="Arial Unicode MS" w:hAnsi="Times New Roman" w:cs="Times New Roman"/>
          <w:sz w:val="24"/>
        </w:rPr>
        <w:t>urządzenia równoważne odpowiedzialny jest za sprawdzenie możliwości ich zastosowania w</w:t>
      </w:r>
      <w:r w:rsidR="004A4694" w:rsidRPr="004A4694">
        <w:rPr>
          <w:rFonts w:ascii="Times New Roman" w:eastAsia="Arial Unicode MS" w:hAnsi="Times New Roman" w:cs="Times New Roman"/>
          <w:sz w:val="24"/>
        </w:rPr>
        <w:t> </w:t>
      </w:r>
      <w:r w:rsidRPr="004A4694">
        <w:rPr>
          <w:rFonts w:ascii="Times New Roman" w:eastAsia="Arial Unicode MS" w:hAnsi="Times New Roman" w:cs="Times New Roman"/>
          <w:sz w:val="24"/>
        </w:rPr>
        <w:t xml:space="preserve">realizacji przedmiotu zamówienia pod każdym względem (w tym </w:t>
      </w:r>
      <w:proofErr w:type="spellStart"/>
      <w:r w:rsidRPr="004A4694">
        <w:rPr>
          <w:rFonts w:ascii="Times New Roman" w:eastAsia="Arial Unicode MS" w:hAnsi="Times New Roman" w:cs="Times New Roman"/>
          <w:sz w:val="24"/>
        </w:rPr>
        <w:t>np</w:t>
      </w:r>
      <w:proofErr w:type="spellEnd"/>
      <w:r w:rsidRPr="004A4694">
        <w:rPr>
          <w:rFonts w:ascii="Times New Roman" w:eastAsia="Arial Unicode MS" w:hAnsi="Times New Roman" w:cs="Times New Roman"/>
          <w:sz w:val="24"/>
        </w:rPr>
        <w:t>: właściwości, wymiarów, ciężaru, sposobu transportu i montażu).</w:t>
      </w:r>
    </w:p>
    <w:p w14:paraId="480695E8" w14:textId="77777777" w:rsidR="002333FE" w:rsidRPr="004A4694" w:rsidRDefault="002333FE" w:rsidP="00640D83">
      <w:pPr>
        <w:suppressAutoHyphens/>
        <w:spacing w:after="0" w:line="276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</w:rPr>
      </w:pPr>
    </w:p>
    <w:p w14:paraId="7EEEBE1F" w14:textId="67E99E7F" w:rsidR="001D0A23" w:rsidRPr="00875440" w:rsidRDefault="002333FE" w:rsidP="00673EE1">
      <w:pPr>
        <w:suppressAutoHyphens/>
        <w:spacing w:after="0" w:line="276" w:lineRule="auto"/>
        <w:ind w:left="284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875440">
        <w:rPr>
          <w:rFonts w:ascii="Times New Roman" w:eastAsia="Arial Unicode MS" w:hAnsi="Times New Roman" w:cs="Times New Roman"/>
          <w:sz w:val="24"/>
        </w:rPr>
        <w:t xml:space="preserve">Wykonawca, który powołuje się na rozwiązania równoważne jest obowiązany wykazać, że oferowane przez niego rozwiązania spełniają wymagania określone przez Zamawiającego. W takim przypadku, wykonawca załącza do oferty wykaz rozwiązań równoważnych wraz z jego opisem lub normami. </w:t>
      </w:r>
    </w:p>
    <w:p w14:paraId="243EDAA3" w14:textId="37F5B33B" w:rsidR="00596349" w:rsidRPr="00673EE1" w:rsidRDefault="00E60C0F" w:rsidP="00673EE1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96349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59634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Materiały budowlane stosowane do wykonywania przedmiotu zamówienia muszą spełniać wymogi art. 10 ustawy z dnia 7 </w:t>
      </w:r>
      <w:r w:rsidR="00673E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lipca 1994 r. Prawo Budowlane. </w:t>
      </w:r>
    </w:p>
    <w:p w14:paraId="2C3157E6" w14:textId="78F46F4B" w:rsidR="00596349" w:rsidRPr="00795D9D" w:rsidRDefault="00E60C0F" w:rsidP="00640D8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>8</w:t>
      </w:r>
      <w:r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596349"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Wykonawca zobowiązany będzie do wykonywania robót, aby Zamawiający otrzymał dokumenty niezbędne do wystąpienia do dostawcy energii elektrycznej z wnioskami o zawarcie umów przyłączeniowych do przepompowni ścieków.</w:t>
      </w:r>
    </w:p>
    <w:p w14:paraId="060C2141" w14:textId="7EEA64AC" w:rsidR="00596349" w:rsidRPr="00795D9D" w:rsidRDefault="00E60C0F" w:rsidP="00640D8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</w:t>
      </w:r>
      <w:r w:rsidR="00596349"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>Wykonawca będzie zobowiązany do przywrócenia terenu (działki, drogi)</w:t>
      </w:r>
      <w:r w:rsidR="003E1E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 stanu pierwotnego w </w:t>
      </w:r>
      <w:r w:rsidR="00875440"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>ciągu 14</w:t>
      </w:r>
      <w:r w:rsidR="00596349" w:rsidRPr="00795D9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dni od wejścia na ten teren. </w:t>
      </w:r>
    </w:p>
    <w:p w14:paraId="178A54EE" w14:textId="4A8854EE" w:rsidR="00596349" w:rsidRPr="00596349" w:rsidRDefault="00596349" w:rsidP="001D0A23">
      <w:pPr>
        <w:suppressAutoHyphens/>
        <w:spacing w:after="0" w:line="276" w:lineRule="auto"/>
        <w:ind w:left="284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>Przed rozpoczęciem robót na danej działce zaleca się opracowywanie dokumentacji fotograficznej celem udokumentowania stanu pierwotnego.</w:t>
      </w:r>
      <w:r w:rsidRPr="00596349">
        <w:rPr>
          <w:rFonts w:ascii="Times New Roman" w:eastAsia="SimSun" w:hAnsi="Times New Roman" w:cs="Times New Roman"/>
          <w:sz w:val="24"/>
          <w:szCs w:val="24"/>
          <w:lang w:eastAsia="zh-CN"/>
        </w:rPr>
        <w:tab/>
      </w:r>
    </w:p>
    <w:p w14:paraId="30E8EEAD" w14:textId="1B77B822" w:rsidR="00596349" w:rsidRPr="001D0A23" w:rsidRDefault="00E60C0F" w:rsidP="001D0A23">
      <w:p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</w:t>
      </w:r>
      <w:r w:rsidR="00596349"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Przepompownie ścieków </w:t>
      </w:r>
      <w:r w:rsidR="00E200DC"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>należy wyposażyć</w:t>
      </w:r>
      <w:r w:rsidR="00596349"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urządzeni</w:t>
      </w:r>
      <w:r w:rsidR="00203F33"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>a systemu monitoringu zbieżne i </w:t>
      </w:r>
      <w:r w:rsidR="00596349" w:rsidRPr="001D0A2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kompatybilne z istniejącym systemem monitoringu – wpięcie przepompowni do istniejącego systemu monitoringu. </w:t>
      </w:r>
    </w:p>
    <w:p w14:paraId="64BA67D5" w14:textId="52E682E9" w:rsidR="00596349" w:rsidRPr="00596349" w:rsidRDefault="00E60C0F" w:rsidP="00673EE1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11.</w:t>
      </w:r>
      <w:r w:rsidR="00596349"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Wykonawca zobowiązany jest do uwzględnienia w cenie oferty kosztów pompowania wody z wykopów za pomocą igłofiltrów (w przypa</w:t>
      </w:r>
      <w:r w:rsidR="00673EE1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dku konieczności zastosowania).</w:t>
      </w:r>
    </w:p>
    <w:p w14:paraId="2E30382E" w14:textId="24FD9F73" w:rsidR="00596349" w:rsidRPr="00596349" w:rsidRDefault="00C00D0A" w:rsidP="00673EE1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12.</w:t>
      </w:r>
      <w:r w:rsidR="00596349"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 Dokładny zakres każdej części oraz inne informacje niezbędne do wyceny robót przedstawia dokumentacja projektowa, przedmiary robót, specyfikacja technic</w:t>
      </w:r>
      <w:r w:rsidR="00673EE1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zna wykonania i odbioru robót. </w:t>
      </w:r>
    </w:p>
    <w:p w14:paraId="0AE80326" w14:textId="0B34356B" w:rsidR="00596349" w:rsidRPr="00596349" w:rsidRDefault="00596349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</w:pP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1</w:t>
      </w:r>
      <w:r w:rsidR="007E4A2D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>3.</w:t>
      </w: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ar-SA"/>
        </w:rPr>
        <w:t xml:space="preserve"> Każda pozycja w kosztorysie ofertowym powinna być odrębnie wyceniona.</w:t>
      </w:r>
    </w:p>
    <w:p w14:paraId="01CD7265" w14:textId="77777777" w:rsidR="00596349" w:rsidRPr="00596349" w:rsidRDefault="00596349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</w:p>
    <w:p w14:paraId="41AA38E6" w14:textId="1AED0CDE" w:rsidR="00596349" w:rsidRPr="00E56F89" w:rsidRDefault="00596349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</w:pP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1</w:t>
      </w:r>
      <w:r w:rsidR="007E4A2D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4. </w:t>
      </w: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Kosztorys ofertowy uproszczony  musi być w pełni zgodny z zapisami zawartymi           w</w:t>
      </w:r>
      <w:r w:rsidR="00C00D0A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 </w:t>
      </w:r>
      <w:r w:rsidRPr="0059634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 xml:space="preserve">przedmiarze robót (materiał, opis, ilość) i ma zawierać ceny jednostkowe dla poszczególnych pozycji oraz </w:t>
      </w:r>
      <w:r w:rsidRPr="00E56F89">
        <w:rPr>
          <w:rFonts w:ascii="Times New Roman" w:eastAsia="SimSun" w:hAnsi="Times New Roman" w:cs="Times New Roman"/>
          <w:b/>
          <w:sz w:val="24"/>
          <w:szCs w:val="24"/>
          <w:u w:val="single"/>
          <w:lang w:eastAsia="zh-CN"/>
        </w:rPr>
        <w:t>powinien zawierać sumowanie rozdziałów.</w:t>
      </w:r>
    </w:p>
    <w:p w14:paraId="3A55AFD7" w14:textId="77777777" w:rsidR="00596349" w:rsidRPr="00596349" w:rsidRDefault="00596349" w:rsidP="00640D83">
      <w:pPr>
        <w:suppressAutoHyphens/>
        <w:spacing w:after="0" w:line="276" w:lineRule="auto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0447A540" w14:textId="6ABF7C91" w:rsidR="00596349" w:rsidRPr="00596349" w:rsidRDefault="00596349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lastRenderedPageBreak/>
        <w:t>1</w:t>
      </w:r>
      <w:r w:rsidR="007E4A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5.</w:t>
      </w:r>
      <w:r w:rsidRPr="005963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Wykonawca przekaże Zamawiającemu komplet dokumentów do zgłoszenia zakończenia robót (protokoły, inwentaryzację powykonawczą, obmiar robót, dziennik budowy, kosztorys powykonawczy, certyfikaty i deklaracje zgodności na wbudowane materiały, kartę przekazania odpadów).</w:t>
      </w:r>
    </w:p>
    <w:p w14:paraId="344D8E20" w14:textId="77777777" w:rsidR="007E4A2D" w:rsidRDefault="007E4A2D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1A836072" w14:textId="4E4FD9CF" w:rsidR="00596349" w:rsidRDefault="00596349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5963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1</w:t>
      </w:r>
      <w:r w:rsidR="007E4A2D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6.</w:t>
      </w:r>
      <w:r w:rsidRPr="00596349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 Wykonawca zobowiązany jest do przekazania odpadów powstałych w trakcie realizacji przedmiotu umowy podmiotowi uprawnionemu do unieszkodliwiania odpadów oraz o dostarczenie Zamawiającemu dokumentu potwierdzającego tę czynność (Karta przekazania odpadów). </w:t>
      </w:r>
    </w:p>
    <w:p w14:paraId="6863C99E" w14:textId="77777777" w:rsidR="007E4A2D" w:rsidRPr="00596349" w:rsidRDefault="007E4A2D" w:rsidP="00640D83">
      <w:pPr>
        <w:suppressAutoHyphens/>
        <w:spacing w:after="0" w:line="276" w:lineRule="auto"/>
        <w:ind w:left="426" w:hanging="426"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</w:p>
    <w:p w14:paraId="40A0D1AF" w14:textId="6D05CB3F" w:rsidR="00E60C0F" w:rsidRPr="00331904" w:rsidRDefault="007E4A2D" w:rsidP="00640D83">
      <w:pPr>
        <w:suppressAutoHyphens/>
        <w:spacing w:after="0" w:line="276" w:lineRule="auto"/>
        <w:ind w:left="426" w:hanging="426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331904">
        <w:rPr>
          <w:rFonts w:ascii="Times New Roman" w:eastAsia="Arial Unicode MS" w:hAnsi="Times New Roman" w:cs="Times New Roman"/>
          <w:sz w:val="24"/>
        </w:rPr>
        <w:t xml:space="preserve">17. </w:t>
      </w:r>
      <w:r w:rsidR="00E60C0F" w:rsidRPr="00331904">
        <w:rPr>
          <w:rFonts w:ascii="Times New Roman" w:eastAsia="Arial Unicode MS" w:hAnsi="Times New Roman" w:cs="Times New Roman"/>
          <w:sz w:val="24"/>
        </w:rPr>
        <w:t>W cenie kosztorysu ofertowego należy uwzględnić również wykonanie inwentaryzacji powykonawczej</w:t>
      </w:r>
      <w:r w:rsidR="00C23F23" w:rsidRPr="00331904">
        <w:rPr>
          <w:rFonts w:ascii="Times New Roman" w:eastAsia="Arial Unicode MS" w:hAnsi="Times New Roman" w:cs="Times New Roman"/>
          <w:sz w:val="24"/>
        </w:rPr>
        <w:t xml:space="preserve"> (zgodnie z pkt 3 </w:t>
      </w:r>
      <w:proofErr w:type="spellStart"/>
      <w:r w:rsidR="00C23F23" w:rsidRPr="00331904">
        <w:rPr>
          <w:rFonts w:ascii="Times New Roman" w:eastAsia="Arial Unicode MS" w:hAnsi="Times New Roman" w:cs="Times New Roman"/>
          <w:sz w:val="24"/>
        </w:rPr>
        <w:t>ppkt</w:t>
      </w:r>
      <w:proofErr w:type="spellEnd"/>
      <w:r w:rsidR="00C23F23" w:rsidRPr="00331904">
        <w:rPr>
          <w:rFonts w:ascii="Times New Roman" w:eastAsia="Arial Unicode MS" w:hAnsi="Times New Roman" w:cs="Times New Roman"/>
          <w:sz w:val="24"/>
        </w:rPr>
        <w:t xml:space="preserve"> 1)</w:t>
      </w:r>
      <w:r w:rsidR="00E60C0F" w:rsidRPr="00331904">
        <w:rPr>
          <w:rFonts w:ascii="Times New Roman" w:eastAsia="Arial Unicode MS" w:hAnsi="Times New Roman" w:cs="Times New Roman"/>
          <w:sz w:val="24"/>
        </w:rPr>
        <w:t>, wytyczenie geodezyjne.</w:t>
      </w:r>
    </w:p>
    <w:p w14:paraId="15ED7A85" w14:textId="77777777" w:rsidR="009B1B7C" w:rsidRPr="00965C25" w:rsidRDefault="009B1B7C" w:rsidP="00640D83">
      <w:pPr>
        <w:suppressAutoHyphens/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5F91CE80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5DB0F" w14:textId="76F52396" w:rsidR="00121E6A" w:rsidRPr="00965C25" w:rsidRDefault="0043680C" w:rsidP="00640D83">
            <w:pPr>
              <w:spacing w:after="0" w:line="276" w:lineRule="auto"/>
              <w:ind w:left="289" w:hanging="289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894733">
              <w:rPr>
                <w:rFonts w:ascii="Times New Roman" w:hAnsi="Times New Roman" w:cs="Times New Roman"/>
                <w:b/>
                <w:bCs/>
                <w:sz w:val="28"/>
              </w:rPr>
              <w:t>V</w:t>
            </w:r>
            <w:r w:rsidR="00121E6A" w:rsidRPr="00894733">
              <w:rPr>
                <w:rFonts w:ascii="Times New Roman" w:hAnsi="Times New Roman" w:cs="Times New Roman"/>
                <w:b/>
                <w:bCs/>
                <w:sz w:val="28"/>
              </w:rPr>
              <w:t xml:space="preserve">. Wymagania w zakresie zatrudnienia na podstawie stosunku pracy, w okolicznościach, o których mowa w art. 95 </w:t>
            </w:r>
            <w:proofErr w:type="spellStart"/>
            <w:r w:rsidR="00121E6A" w:rsidRPr="00894733">
              <w:rPr>
                <w:rFonts w:ascii="Times New Roman" w:hAnsi="Times New Roman" w:cs="Times New Roman"/>
                <w:b/>
                <w:bCs/>
                <w:sz w:val="28"/>
              </w:rPr>
              <w:t>uPzp</w:t>
            </w:r>
            <w:proofErr w:type="spellEnd"/>
          </w:p>
        </w:tc>
      </w:tr>
    </w:tbl>
    <w:p w14:paraId="77ABEEAC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19F02516" w14:textId="77777777" w:rsidR="00121E6A" w:rsidRPr="00965C25" w:rsidRDefault="00121E6A" w:rsidP="00640D83">
      <w:pPr>
        <w:pStyle w:val="Akapitzlist"/>
        <w:widowControl/>
        <w:numPr>
          <w:ilvl w:val="0"/>
          <w:numId w:val="5"/>
        </w:numPr>
        <w:spacing w:line="276" w:lineRule="auto"/>
        <w:jc w:val="both"/>
        <w:rPr>
          <w:rFonts w:eastAsia="SimSun"/>
          <w:b/>
          <w:vanish/>
          <w:color w:val="FF0000"/>
          <w:kern w:val="0"/>
          <w:sz w:val="28"/>
        </w:rPr>
      </w:pPr>
    </w:p>
    <w:p w14:paraId="2CCB8659" w14:textId="5AA39482" w:rsidR="00121E6A" w:rsidRPr="00754878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894733">
        <w:rPr>
          <w:rFonts w:ascii="Times New Roman" w:eastAsia="Arial Unicode MS" w:hAnsi="Times New Roman" w:cs="Times New Roman"/>
          <w:b/>
          <w:sz w:val="24"/>
        </w:rPr>
        <w:t>Stosownie</w:t>
      </w:r>
      <w:r w:rsidRPr="00894733">
        <w:rPr>
          <w:rFonts w:ascii="Times New Roman" w:eastAsia="Calibri" w:hAnsi="Times New Roman" w:cs="Times New Roman"/>
          <w:b/>
          <w:sz w:val="24"/>
        </w:rPr>
        <w:t xml:space="preserve"> do treści art. 95 ust. 1 </w:t>
      </w:r>
      <w:proofErr w:type="spellStart"/>
      <w:r w:rsidRPr="00894733">
        <w:rPr>
          <w:rFonts w:ascii="Times New Roman" w:eastAsia="Calibri" w:hAnsi="Times New Roman" w:cs="Times New Roman"/>
          <w:b/>
          <w:sz w:val="24"/>
        </w:rPr>
        <w:t>uPzp</w:t>
      </w:r>
      <w:proofErr w:type="spellEnd"/>
      <w:r w:rsidRPr="00894733">
        <w:rPr>
          <w:rFonts w:ascii="Times New Roman" w:eastAsia="Calibri" w:hAnsi="Times New Roman" w:cs="Times New Roman"/>
          <w:b/>
          <w:sz w:val="24"/>
        </w:rPr>
        <w:t xml:space="preserve"> Zamawiający wymaga</w:t>
      </w:r>
      <w:r w:rsidR="00A46BFA" w:rsidRPr="00894733">
        <w:rPr>
          <w:rFonts w:ascii="Times New Roman" w:eastAsia="Calibri" w:hAnsi="Times New Roman" w:cs="Times New Roman"/>
          <w:b/>
          <w:sz w:val="24"/>
        </w:rPr>
        <w:t xml:space="preserve"> zatrudnienia przez Wykonawcę i </w:t>
      </w:r>
      <w:r w:rsidRPr="00894733">
        <w:rPr>
          <w:rFonts w:ascii="Times New Roman" w:eastAsia="Calibri" w:hAnsi="Times New Roman" w:cs="Times New Roman"/>
          <w:b/>
          <w:sz w:val="24"/>
        </w:rPr>
        <w:t xml:space="preserve">podwykonawcę na podstawie stosunku pracy osób wykonujących czynności w zakresie realizacji zamówienia w sposób określony w art. </w:t>
      </w:r>
      <w:r w:rsidR="00D97651" w:rsidRPr="00894733">
        <w:rPr>
          <w:rFonts w:ascii="Times New Roman" w:eastAsia="Calibri" w:hAnsi="Times New Roman" w:cs="Times New Roman"/>
          <w:b/>
          <w:sz w:val="24"/>
        </w:rPr>
        <w:t>22 § 1 ustawy z 26 czerwca 1974 </w:t>
      </w:r>
      <w:r w:rsidRPr="00894733">
        <w:rPr>
          <w:rFonts w:ascii="Times New Roman" w:eastAsia="Calibri" w:hAnsi="Times New Roman" w:cs="Times New Roman"/>
          <w:b/>
          <w:sz w:val="24"/>
        </w:rPr>
        <w:t>r. – Kodeks pracy, tj. pracowników wykonujących następujące czynności:</w:t>
      </w:r>
      <w:r w:rsidRPr="00894733">
        <w:rPr>
          <w:rFonts w:ascii="Times New Roman" w:eastAsia="Calibri" w:hAnsi="Times New Roman" w:cs="Times New Roman"/>
          <w:b/>
          <w:sz w:val="24"/>
        </w:rPr>
        <w:br/>
      </w:r>
      <w:r w:rsidR="00894733" w:rsidRPr="00754878">
        <w:rPr>
          <w:rFonts w:ascii="Times New Roman" w:eastAsia="Calibri" w:hAnsi="Times New Roman" w:cs="Times New Roman"/>
          <w:b/>
          <w:sz w:val="24"/>
        </w:rPr>
        <w:t>roboty ziemne w zakresie budowy rurociągów do odprowadzania ścieków, roboty montażowe</w:t>
      </w:r>
      <w:r w:rsidR="00FF6E45" w:rsidRPr="00754878">
        <w:rPr>
          <w:rFonts w:ascii="Times New Roman" w:eastAsia="Calibri" w:hAnsi="Times New Roman" w:cs="Times New Roman"/>
          <w:b/>
          <w:sz w:val="24"/>
        </w:rPr>
        <w:t>.</w:t>
      </w:r>
    </w:p>
    <w:p w14:paraId="16EDD781" w14:textId="2C95A631" w:rsidR="00121E6A" w:rsidRPr="0004137C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04137C">
        <w:rPr>
          <w:rFonts w:ascii="Times New Roman" w:eastAsia="Arial Unicode MS" w:hAnsi="Times New Roman" w:cs="Times New Roman"/>
          <w:sz w:val="24"/>
        </w:rPr>
        <w:t xml:space="preserve">W trakcie realizacji zamówienia Zamawiający uprawniony jest do wykonywania czynności kontrolnych wobec Wykonawcy odnośnie spełniania przez Wykonawcę lub podwykonawcę wymogu zatrudnienia na podstawie umowy o pracę osób wykonujących wskazane w </w:t>
      </w:r>
      <w:r w:rsidR="008F2F1E" w:rsidRPr="0004137C">
        <w:rPr>
          <w:rFonts w:ascii="Times New Roman" w:eastAsia="Arial Unicode MS" w:hAnsi="Times New Roman" w:cs="Times New Roman"/>
          <w:sz w:val="24"/>
        </w:rPr>
        <w:t>pkt</w:t>
      </w:r>
      <w:r w:rsidRPr="0004137C">
        <w:rPr>
          <w:rFonts w:ascii="Times New Roman" w:eastAsia="Arial Unicode MS" w:hAnsi="Times New Roman" w:cs="Times New Roman"/>
          <w:sz w:val="24"/>
        </w:rPr>
        <w:t xml:space="preserve"> 1 czynności. Zamawiający uprawniony jest w szczególności do: </w:t>
      </w:r>
    </w:p>
    <w:p w14:paraId="3D713B2B" w14:textId="77777777" w:rsidR="00121E6A" w:rsidRPr="0004137C" w:rsidRDefault="00121E6A" w:rsidP="001940D8">
      <w:pPr>
        <w:numPr>
          <w:ilvl w:val="0"/>
          <w:numId w:val="63"/>
        </w:numP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kern w:val="2"/>
          <w:sz w:val="24"/>
          <w:lang w:eastAsia="pl-PL" w:bidi="hi-IN"/>
        </w:rPr>
      </w:pPr>
      <w:r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żądania oświadczeń i dokumentów w zakresie potwierdzenia spełniania ww. wymogów i dokonywania ich oceny,</w:t>
      </w:r>
    </w:p>
    <w:p w14:paraId="3BF7A927" w14:textId="77777777" w:rsidR="00121E6A" w:rsidRPr="0004137C" w:rsidRDefault="00121E6A" w:rsidP="001940D8">
      <w:pPr>
        <w:numPr>
          <w:ilvl w:val="0"/>
          <w:numId w:val="63"/>
        </w:numP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kern w:val="2"/>
          <w:sz w:val="24"/>
          <w:lang w:eastAsia="pl-PL" w:bidi="hi-IN"/>
        </w:rPr>
      </w:pPr>
      <w:r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żądania wyjaśnień w przypadku wątpliwości w zakresie potwierdzenia spełniania ww. wymogów.</w:t>
      </w:r>
    </w:p>
    <w:p w14:paraId="2721106A" w14:textId="77777777" w:rsidR="00121E6A" w:rsidRPr="0004137C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04137C">
        <w:rPr>
          <w:rFonts w:ascii="Times New Roman" w:eastAsia="Arial Unicode MS" w:hAnsi="Times New Roman" w:cs="Times New Roman"/>
          <w:sz w:val="24"/>
        </w:rPr>
        <w:t>W trakcie realizacji zamówienia na każde wezwanie Zamawiającego, w wyznaczonym w tym wezwaniu terminie - nie krótszym niż 3 dni - w celu potwierdzenia spełnienia wymogu zatrudnienia na podstawie umowy o pracę przez Wykonawcę lub Podwykonawcę osób wykonujących wskazane powyżej czynności Wykonawca przedłoży Zamawiającemu wskazane poniżej dowody:</w:t>
      </w:r>
    </w:p>
    <w:p w14:paraId="0987B611" w14:textId="287E7620" w:rsidR="00673EE1" w:rsidRPr="00EA1220" w:rsidRDefault="00121E6A" w:rsidP="001940D8">
      <w:pPr>
        <w:numPr>
          <w:ilvl w:val="1"/>
          <w:numId w:val="56"/>
        </w:numPr>
        <w:spacing w:after="0" w:line="276" w:lineRule="auto"/>
        <w:ind w:left="709" w:hanging="283"/>
        <w:contextualSpacing/>
        <w:jc w:val="both"/>
        <w:rPr>
          <w:rFonts w:ascii="Times New Roman" w:eastAsia="Cambria" w:hAnsi="Times New Roman" w:cs="Times New Roman"/>
          <w:kern w:val="2"/>
          <w:sz w:val="24"/>
          <w:lang w:eastAsia="pl-PL" w:bidi="hi-IN"/>
        </w:rPr>
      </w:pPr>
      <w:r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oświadczenie zatrudnionego pracownika, lub</w:t>
      </w:r>
    </w:p>
    <w:p w14:paraId="6036ACCB" w14:textId="02FCD9B3" w:rsidR="00121E6A" w:rsidRPr="00EA1220" w:rsidRDefault="00121E6A" w:rsidP="001940D8">
      <w:pPr>
        <w:numPr>
          <w:ilvl w:val="1"/>
          <w:numId w:val="56"/>
        </w:numPr>
        <w:spacing w:after="0" w:line="276" w:lineRule="auto"/>
        <w:ind w:left="709" w:hanging="283"/>
        <w:contextualSpacing/>
        <w:jc w:val="both"/>
        <w:rPr>
          <w:rFonts w:ascii="Times New Roman" w:eastAsia="Cambria" w:hAnsi="Times New Roman" w:cs="Times New Roman"/>
          <w:kern w:val="2"/>
          <w:sz w:val="24"/>
          <w:lang w:eastAsia="pl-PL" w:bidi="hi-IN"/>
        </w:rPr>
      </w:pPr>
      <w:r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oświadczenie wykonawcy lub podwykonawcy o zatrudnieniu prac</w:t>
      </w:r>
      <w:r w:rsidR="00A46BFA"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ownika na podstawie umowy o </w:t>
      </w:r>
      <w:r w:rsidRPr="0004137C">
        <w:rPr>
          <w:rFonts w:ascii="Times New Roman" w:eastAsia="Cambria" w:hAnsi="Times New Roman" w:cs="Times New Roman"/>
          <w:kern w:val="2"/>
          <w:sz w:val="24"/>
          <w:lang w:eastAsia="pl-PL" w:bidi="hi-IN"/>
        </w:rPr>
        <w:t>pracę,</w:t>
      </w:r>
      <w:r w:rsidR="00673EE1">
        <w:rPr>
          <w:rFonts w:ascii="Times New Roman" w:eastAsia="Cambria" w:hAnsi="Times New Roman" w:cs="Times New Roman"/>
          <w:kern w:val="2"/>
          <w:sz w:val="24"/>
          <w:lang w:eastAsia="pl-PL" w:bidi="hi-IN"/>
        </w:rPr>
        <w:t xml:space="preserve"> </w:t>
      </w:r>
      <w:r w:rsidRPr="00673EE1">
        <w:rPr>
          <w:rFonts w:ascii="Times New Roman" w:eastAsia="Cambria" w:hAnsi="Times New Roman" w:cs="Times New Roman"/>
          <w:sz w:val="24"/>
          <w:lang w:eastAsia="pl-PL"/>
        </w:rPr>
        <w:t>zawierające informacje, w tym dane osobowe, niezbędne do weryfikacji zatrudnienia na podstawie umowy o pracę, w szczególności imię i nazwisko zatrudnionego pracownika, datę zawarcia umowy o</w:t>
      </w:r>
      <w:r w:rsidR="00A46BFA" w:rsidRPr="00673EE1">
        <w:rPr>
          <w:rFonts w:ascii="Times New Roman" w:eastAsia="Cambria" w:hAnsi="Times New Roman" w:cs="Times New Roman"/>
          <w:sz w:val="24"/>
          <w:lang w:eastAsia="pl-PL"/>
        </w:rPr>
        <w:t> </w:t>
      </w:r>
      <w:r w:rsidRPr="00673EE1">
        <w:rPr>
          <w:rFonts w:ascii="Times New Roman" w:eastAsia="Cambria" w:hAnsi="Times New Roman" w:cs="Times New Roman"/>
          <w:sz w:val="24"/>
          <w:lang w:eastAsia="pl-PL"/>
        </w:rPr>
        <w:t>pracę, rodzaj umowy o pracę i zakres obowiązków pracownika, określenie podmiotu składającego oświadczenie, datę złożenia oświadczenia oraz podpis osoby uprawni</w:t>
      </w:r>
      <w:r w:rsidR="00A46BFA" w:rsidRPr="00673EE1">
        <w:rPr>
          <w:rFonts w:ascii="Times New Roman" w:eastAsia="Cambria" w:hAnsi="Times New Roman" w:cs="Times New Roman"/>
          <w:sz w:val="24"/>
          <w:lang w:eastAsia="pl-PL"/>
        </w:rPr>
        <w:t>onej do złożenia oświadczenia w </w:t>
      </w:r>
      <w:r w:rsidRPr="00673EE1">
        <w:rPr>
          <w:rFonts w:ascii="Times New Roman" w:eastAsia="Cambria" w:hAnsi="Times New Roman" w:cs="Times New Roman"/>
          <w:sz w:val="24"/>
          <w:lang w:eastAsia="pl-PL"/>
        </w:rPr>
        <w:t>imieniu Wykonawcy lub podwykonawcy.</w:t>
      </w:r>
    </w:p>
    <w:p w14:paraId="1906FD4C" w14:textId="77777777" w:rsidR="00EA1220" w:rsidRPr="00673EE1" w:rsidRDefault="00EA1220" w:rsidP="00EA1220">
      <w:pPr>
        <w:spacing w:after="0" w:line="276" w:lineRule="auto"/>
        <w:ind w:left="709"/>
        <w:contextualSpacing/>
        <w:jc w:val="both"/>
        <w:rPr>
          <w:rFonts w:ascii="Times New Roman" w:eastAsia="Cambria" w:hAnsi="Times New Roman" w:cs="Times New Roman"/>
          <w:kern w:val="2"/>
          <w:sz w:val="24"/>
          <w:lang w:eastAsia="pl-PL" w:bidi="hi-IN"/>
        </w:rPr>
      </w:pPr>
    </w:p>
    <w:p w14:paraId="2C8FDCDC" w14:textId="64A42870" w:rsidR="00121E6A" w:rsidRPr="0004137C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sz w:val="24"/>
        </w:rPr>
      </w:pPr>
      <w:r w:rsidRPr="0004137C">
        <w:rPr>
          <w:rFonts w:ascii="Times New Roman" w:eastAsia="Arial Unicode MS" w:hAnsi="Times New Roman" w:cs="Times New Roman"/>
          <w:sz w:val="24"/>
        </w:rPr>
        <w:lastRenderedPageBreak/>
        <w:t>Z tytułu niespełnienia przez Wykonawcę lub podwykonawcę wymogu zatrudnienia na podstawie umowy o pracę osób wykonujących wskazane w pkt. 1 czynności Zamawiający przewiduje sankcję w postaci obowiązku zapłaty przez Wykonawcę kary umownej w wysokości określonej w § 12 wzoru umowy</w:t>
      </w:r>
      <w:r w:rsidR="00AE3816" w:rsidRPr="0004137C">
        <w:rPr>
          <w:rFonts w:ascii="Times New Roman" w:eastAsia="Arial Unicode MS" w:hAnsi="Times New Roman" w:cs="Times New Roman"/>
          <w:sz w:val="24"/>
        </w:rPr>
        <w:t xml:space="preserve">, stanowiącego </w:t>
      </w:r>
      <w:r w:rsidR="00AE3816" w:rsidRPr="0004137C">
        <w:rPr>
          <w:rFonts w:ascii="Times New Roman" w:eastAsia="Arial Unicode MS" w:hAnsi="Times New Roman" w:cs="Times New Roman"/>
          <w:i/>
          <w:sz w:val="24"/>
        </w:rPr>
        <w:t xml:space="preserve">załącznik nr </w:t>
      </w:r>
      <w:r w:rsidR="000F0EBB" w:rsidRPr="0004137C">
        <w:rPr>
          <w:rFonts w:ascii="Times New Roman" w:eastAsia="Arial Unicode MS" w:hAnsi="Times New Roman" w:cs="Times New Roman"/>
          <w:i/>
          <w:sz w:val="24"/>
        </w:rPr>
        <w:t>7</w:t>
      </w:r>
      <w:r w:rsidRPr="0004137C">
        <w:rPr>
          <w:rFonts w:ascii="Times New Roman" w:eastAsia="Arial Unicode MS" w:hAnsi="Times New Roman" w:cs="Times New Roman"/>
          <w:i/>
          <w:sz w:val="24"/>
        </w:rPr>
        <w:t xml:space="preserve"> do </w:t>
      </w:r>
      <w:proofErr w:type="spellStart"/>
      <w:r w:rsidRPr="0004137C">
        <w:rPr>
          <w:rFonts w:ascii="Times New Roman" w:eastAsia="Arial Unicode MS" w:hAnsi="Times New Roman" w:cs="Times New Roman"/>
          <w:i/>
          <w:sz w:val="24"/>
        </w:rPr>
        <w:t>swz</w:t>
      </w:r>
      <w:proofErr w:type="spellEnd"/>
      <w:r w:rsidRPr="0004137C">
        <w:rPr>
          <w:rFonts w:ascii="Times New Roman" w:eastAsia="Arial Unicode MS" w:hAnsi="Times New Roman" w:cs="Times New Roman"/>
          <w:sz w:val="24"/>
        </w:rPr>
        <w:t>. Niezłożenie przez Wykonawcę w wyznaczonym przez Zamawiającego terminie żądanych przez Zamawiającego dowodów w celu potwierdzenia spełnienia przez Wykonawcę lub podwykonawcę wymogu zatrudnienia na podstawie umowy o pracę traktowane będzie jako niespełnienie przez Wykonawcę lub podwykonawcę wymogu za</w:t>
      </w:r>
      <w:r w:rsidR="00A46BFA" w:rsidRPr="0004137C">
        <w:rPr>
          <w:rFonts w:ascii="Times New Roman" w:eastAsia="Arial Unicode MS" w:hAnsi="Times New Roman" w:cs="Times New Roman"/>
          <w:sz w:val="24"/>
        </w:rPr>
        <w:t>trudnienia na podstawie umowy o </w:t>
      </w:r>
      <w:r w:rsidRPr="0004137C">
        <w:rPr>
          <w:rFonts w:ascii="Times New Roman" w:eastAsia="Arial Unicode MS" w:hAnsi="Times New Roman" w:cs="Times New Roman"/>
          <w:sz w:val="24"/>
        </w:rPr>
        <w:t xml:space="preserve">pracę osób wykonujących wskazane powyżej czynności. </w:t>
      </w:r>
    </w:p>
    <w:p w14:paraId="2618BA17" w14:textId="77777777" w:rsidR="00121E6A" w:rsidRPr="00996FDB" w:rsidRDefault="00121E6A" w:rsidP="00640D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996FDB" w:rsidRPr="00721058" w14:paraId="4B5D3D56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7D9DA" w14:textId="3615126A" w:rsidR="00121E6A" w:rsidRPr="00721058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21058">
              <w:rPr>
                <w:rFonts w:ascii="Times New Roman" w:hAnsi="Times New Roman" w:cs="Times New Roman"/>
                <w:b/>
                <w:bCs/>
                <w:sz w:val="28"/>
              </w:rPr>
              <w:t>VI</w:t>
            </w:r>
            <w:r w:rsidR="00121E6A" w:rsidRPr="00721058">
              <w:rPr>
                <w:rFonts w:ascii="Times New Roman" w:hAnsi="Times New Roman" w:cs="Times New Roman"/>
                <w:b/>
                <w:bCs/>
                <w:sz w:val="28"/>
              </w:rPr>
              <w:t>. Termin wykonania zamówienia</w:t>
            </w:r>
          </w:p>
        </w:tc>
      </w:tr>
    </w:tbl>
    <w:p w14:paraId="5306EE79" w14:textId="77777777" w:rsidR="00121E6A" w:rsidRPr="00721058" w:rsidRDefault="00121E6A" w:rsidP="00640D83">
      <w:pPr>
        <w:pStyle w:val="Tekstpodstawowy"/>
        <w:spacing w:line="276" w:lineRule="auto"/>
        <w:contextualSpacing/>
        <w:jc w:val="both"/>
        <w:rPr>
          <w:b w:val="0"/>
          <w:bCs w:val="0"/>
          <w:sz w:val="28"/>
        </w:rPr>
      </w:pPr>
    </w:p>
    <w:p w14:paraId="4BF776D1" w14:textId="77777777" w:rsidR="00121E6A" w:rsidRPr="00721058" w:rsidRDefault="00121E6A" w:rsidP="00640D8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vanish/>
          <w:kern w:val="0"/>
          <w:sz w:val="28"/>
          <w:u w:val="single"/>
        </w:rPr>
      </w:pPr>
    </w:p>
    <w:p w14:paraId="6F96081D" w14:textId="77777777" w:rsidR="00121E6A" w:rsidRPr="00721058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721058">
        <w:rPr>
          <w:rFonts w:ascii="Times New Roman" w:eastAsia="Arial Unicode MS" w:hAnsi="Times New Roman" w:cs="Times New Roman"/>
          <w:sz w:val="24"/>
          <w:u w:val="single"/>
        </w:rPr>
        <w:t>Termin</w:t>
      </w:r>
      <w:r w:rsidRPr="00721058">
        <w:rPr>
          <w:rFonts w:ascii="Times New Roman" w:hAnsi="Times New Roman" w:cs="Times New Roman"/>
          <w:sz w:val="24"/>
          <w:u w:val="single"/>
        </w:rPr>
        <w:t xml:space="preserve"> rozpoczęcia realizacji zamówienia:</w:t>
      </w:r>
      <w:r w:rsidRPr="00721058">
        <w:rPr>
          <w:rFonts w:ascii="Times New Roman" w:hAnsi="Times New Roman" w:cs="Times New Roman"/>
          <w:sz w:val="24"/>
        </w:rPr>
        <w:t xml:space="preserve"> </w:t>
      </w:r>
      <w:r w:rsidRPr="00721058">
        <w:rPr>
          <w:rFonts w:ascii="Times New Roman" w:hAnsi="Times New Roman" w:cs="Times New Roman"/>
          <w:b/>
          <w:sz w:val="24"/>
        </w:rPr>
        <w:t>w dniu przekazania placu budowy.</w:t>
      </w:r>
    </w:p>
    <w:p w14:paraId="2FB9A7F8" w14:textId="135DE498" w:rsidR="00121E6A" w:rsidRDefault="00121E6A" w:rsidP="00673EE1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21058">
        <w:rPr>
          <w:rFonts w:ascii="Times New Roman" w:hAnsi="Times New Roman" w:cs="Times New Roman"/>
          <w:sz w:val="24"/>
          <w:u w:val="single"/>
        </w:rPr>
        <w:t>Termin zakończenia realizacji zamówienia:</w:t>
      </w:r>
      <w:r w:rsidRPr="00721058">
        <w:rPr>
          <w:rFonts w:ascii="Times New Roman" w:hAnsi="Times New Roman" w:cs="Times New Roman"/>
          <w:sz w:val="24"/>
        </w:rPr>
        <w:t xml:space="preserve">  </w:t>
      </w:r>
      <w:r w:rsidR="00673EE1" w:rsidRPr="00673EE1">
        <w:rPr>
          <w:rFonts w:ascii="Times New Roman" w:hAnsi="Times New Roman" w:cs="Times New Roman"/>
          <w:b/>
          <w:sz w:val="24"/>
        </w:rPr>
        <w:t>30.06.2022 r.</w:t>
      </w:r>
    </w:p>
    <w:p w14:paraId="190D3CBF" w14:textId="77777777" w:rsidR="00673EE1" w:rsidRPr="00673EE1" w:rsidRDefault="00673EE1" w:rsidP="00673EE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FE5E9F" w14:paraId="08DD2F85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DA19A" w14:textId="2978CAD4" w:rsidR="00121E6A" w:rsidRPr="00FE5E9F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E5E9F">
              <w:rPr>
                <w:rFonts w:ascii="Times New Roman" w:hAnsi="Times New Roman" w:cs="Times New Roman"/>
                <w:b/>
                <w:bCs/>
                <w:sz w:val="28"/>
              </w:rPr>
              <w:t>VII</w:t>
            </w:r>
            <w:r w:rsidR="00121E6A" w:rsidRPr="00FE5E9F">
              <w:rPr>
                <w:rFonts w:ascii="Times New Roman" w:hAnsi="Times New Roman" w:cs="Times New Roman"/>
                <w:b/>
                <w:bCs/>
                <w:sz w:val="28"/>
              </w:rPr>
              <w:t>. Podstawy wykluczenia z postępowania  o  udzielenie zamówienia</w:t>
            </w:r>
          </w:p>
        </w:tc>
      </w:tr>
    </w:tbl>
    <w:p w14:paraId="2874B8FE" w14:textId="77777777" w:rsidR="00121E6A" w:rsidRPr="00FE5E9F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</w:rPr>
      </w:pPr>
    </w:p>
    <w:p w14:paraId="20E9A5AE" w14:textId="77777777" w:rsidR="00121E6A" w:rsidRPr="00965C25" w:rsidRDefault="00121E6A" w:rsidP="00640D8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b/>
          <w:bCs/>
          <w:vanish/>
          <w:color w:val="FF0000"/>
          <w:kern w:val="0"/>
          <w:sz w:val="28"/>
          <w:lang w:eastAsia="ar-SA"/>
        </w:rPr>
      </w:pPr>
    </w:p>
    <w:p w14:paraId="3E85C549" w14:textId="77777777" w:rsidR="00121E6A" w:rsidRPr="00FE5E9F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FE5E9F">
        <w:rPr>
          <w:rFonts w:ascii="Times New Roman" w:hAnsi="Times New Roman" w:cs="Times New Roman"/>
          <w:b/>
          <w:bCs/>
          <w:sz w:val="24"/>
          <w:lang w:eastAsia="ar-SA"/>
        </w:rPr>
        <w:t xml:space="preserve">O </w:t>
      </w:r>
      <w:r w:rsidRPr="00FE5E9F">
        <w:rPr>
          <w:rFonts w:ascii="Times New Roman" w:hAnsi="Times New Roman" w:cs="Times New Roman"/>
          <w:b/>
          <w:sz w:val="24"/>
        </w:rPr>
        <w:t>udzielenie</w:t>
      </w:r>
      <w:r w:rsidRPr="00FE5E9F">
        <w:rPr>
          <w:rFonts w:ascii="Times New Roman" w:hAnsi="Times New Roman" w:cs="Times New Roman"/>
          <w:b/>
          <w:bCs/>
          <w:sz w:val="24"/>
          <w:lang w:eastAsia="ar-SA"/>
        </w:rPr>
        <w:t xml:space="preserve"> zamówienia mogą ubiegać się wykonawcy, któ</w:t>
      </w:r>
      <w:r w:rsidR="00A46BFA" w:rsidRPr="00FE5E9F">
        <w:rPr>
          <w:rFonts w:ascii="Times New Roman" w:hAnsi="Times New Roman" w:cs="Times New Roman"/>
          <w:b/>
          <w:bCs/>
          <w:sz w:val="24"/>
          <w:lang w:eastAsia="ar-SA"/>
        </w:rPr>
        <w:t>rzy nie podlegają wykluczeniu z </w:t>
      </w:r>
      <w:r w:rsidRPr="00FE5E9F">
        <w:rPr>
          <w:rFonts w:ascii="Times New Roman" w:hAnsi="Times New Roman" w:cs="Times New Roman"/>
          <w:b/>
          <w:bCs/>
          <w:sz w:val="24"/>
          <w:lang w:eastAsia="ar-SA"/>
        </w:rPr>
        <w:t xml:space="preserve">postępowania w okolicznościach, o których mowa w art. 108 ust. 1 </w:t>
      </w:r>
      <w:proofErr w:type="spellStart"/>
      <w:r w:rsidRPr="00FE5E9F">
        <w:rPr>
          <w:rFonts w:ascii="Times New Roman" w:hAnsi="Times New Roman" w:cs="Times New Roman"/>
          <w:b/>
          <w:bCs/>
          <w:sz w:val="24"/>
          <w:lang w:eastAsia="ar-SA"/>
        </w:rPr>
        <w:t>uPzp</w:t>
      </w:r>
      <w:proofErr w:type="spellEnd"/>
      <w:r w:rsidRPr="00FE5E9F">
        <w:rPr>
          <w:rFonts w:ascii="Times New Roman" w:hAnsi="Times New Roman" w:cs="Times New Roman"/>
          <w:b/>
          <w:bCs/>
          <w:sz w:val="24"/>
          <w:lang w:eastAsia="ar-SA"/>
        </w:rPr>
        <w:t>.</w:t>
      </w:r>
    </w:p>
    <w:p w14:paraId="2CEE6523" w14:textId="77777777" w:rsidR="00121E6A" w:rsidRPr="00FE5E9F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FE5E9F">
        <w:rPr>
          <w:rFonts w:ascii="Times New Roman" w:hAnsi="Times New Roman" w:cs="Times New Roman"/>
          <w:bCs/>
          <w:sz w:val="24"/>
          <w:lang w:eastAsia="ar-SA"/>
        </w:rPr>
        <w:t xml:space="preserve">Zgodnie z art. 108 ust. 1 </w:t>
      </w:r>
      <w:proofErr w:type="spellStart"/>
      <w:r w:rsidRPr="00FE5E9F">
        <w:rPr>
          <w:rFonts w:ascii="Times New Roman" w:hAnsi="Times New Roman" w:cs="Times New Roman"/>
          <w:bCs/>
          <w:sz w:val="24"/>
          <w:lang w:eastAsia="ar-SA"/>
        </w:rPr>
        <w:t>uPzp</w:t>
      </w:r>
      <w:proofErr w:type="spellEnd"/>
      <w:r w:rsidRPr="00FE5E9F">
        <w:rPr>
          <w:rFonts w:ascii="Times New Roman" w:hAnsi="Times New Roman" w:cs="Times New Roman"/>
          <w:bCs/>
          <w:sz w:val="24"/>
          <w:lang w:eastAsia="ar-SA"/>
        </w:rPr>
        <w:t xml:space="preserve"> z postępowania o udzielenie zamówienia wyklucza się wykonawcę:</w:t>
      </w:r>
    </w:p>
    <w:p w14:paraId="50AAC92E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 xml:space="preserve">będącego osobą fizyczną, którego prawomocnie skazano za przestępstwo: </w:t>
      </w:r>
    </w:p>
    <w:p w14:paraId="42F4BEE8" w14:textId="77777777" w:rsidR="00121E6A" w:rsidRPr="00FE5E9F" w:rsidRDefault="00121E6A" w:rsidP="00640D83">
      <w:pPr>
        <w:widowControl w:val="0"/>
        <w:numPr>
          <w:ilvl w:val="0"/>
          <w:numId w:val="12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udziału w zorganizowanej grupie przestępczej albo związku mającym na celu popełnienie  przestępstwa lub przestępstwa skarbowego, o którym mowa w art. 258 Kodeksu karnego,</w:t>
      </w:r>
    </w:p>
    <w:p w14:paraId="424C91EA" w14:textId="77777777" w:rsidR="00121E6A" w:rsidRPr="00FE5E9F" w:rsidRDefault="00121E6A" w:rsidP="00640D83">
      <w:pPr>
        <w:widowControl w:val="0"/>
        <w:numPr>
          <w:ilvl w:val="0"/>
          <w:numId w:val="12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handlu ludźmi, o którym mowa w art. 189a Kodeksu karnego,</w:t>
      </w:r>
    </w:p>
    <w:p w14:paraId="0E868A5D" w14:textId="77777777" w:rsidR="00121E6A" w:rsidRPr="00FE5E9F" w:rsidRDefault="00121E6A" w:rsidP="00640D83">
      <w:pPr>
        <w:widowControl w:val="0"/>
        <w:numPr>
          <w:ilvl w:val="0"/>
          <w:numId w:val="12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o którym mowa w art. 228–230a, art. 250a Kodeksu karnego lub w art. 46 lub art. 48 ustawy z dnia 25 czerwca 2010 r. o sporcie,</w:t>
      </w:r>
    </w:p>
    <w:p w14:paraId="5A76C8C8" w14:textId="77777777" w:rsidR="00121E6A" w:rsidRPr="00FE5E9F" w:rsidRDefault="00121E6A" w:rsidP="00640D83">
      <w:pPr>
        <w:widowControl w:val="0"/>
        <w:numPr>
          <w:ilvl w:val="0"/>
          <w:numId w:val="12"/>
        </w:numPr>
        <w:suppressAutoHyphens/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finansowania przestępstwa  o charakterze  terrorystycznym,  o którym mowa w art. 165a  Kodeksu karnego, lub przestępstwo udaremniania lub utrudniania stwierdzenia przestępnego pochodzenia pieniędzy lub ukrywania ich pochodzenia, o którym mowa w art. 299 Kodeksu karnego,</w:t>
      </w:r>
    </w:p>
    <w:p w14:paraId="1A0186F0" w14:textId="77777777" w:rsidR="00121E6A" w:rsidRPr="00FE5E9F" w:rsidRDefault="00121E6A" w:rsidP="00640D83">
      <w:pPr>
        <w:numPr>
          <w:ilvl w:val="0"/>
          <w:numId w:val="12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o charakterze terrorystycznym, o którym mowa w art. 115 § 20 Kodeksu karnego, lub mające na celu popełnienie tego przestępstwa,</w:t>
      </w:r>
    </w:p>
    <w:p w14:paraId="2BE037BD" w14:textId="11641B10" w:rsidR="00673EE1" w:rsidRPr="002A2675" w:rsidRDefault="00121E6A" w:rsidP="002A2675">
      <w:pPr>
        <w:numPr>
          <w:ilvl w:val="0"/>
          <w:numId w:val="12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(Dz.U. poz.769),</w:t>
      </w:r>
    </w:p>
    <w:p w14:paraId="39D72771" w14:textId="77777777" w:rsidR="00121E6A" w:rsidRPr="00FE5E9F" w:rsidRDefault="00121E6A" w:rsidP="00640D83">
      <w:pPr>
        <w:numPr>
          <w:ilvl w:val="0"/>
          <w:numId w:val="12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0E10D9BE" w14:textId="77777777" w:rsidR="00121E6A" w:rsidRPr="00FE5E9F" w:rsidRDefault="00121E6A" w:rsidP="00640D83">
      <w:pPr>
        <w:numPr>
          <w:ilvl w:val="0"/>
          <w:numId w:val="12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 xml:space="preserve">o którym mowa w art. 9 ust.1 i 3 lub art. 10 ustawy z dnia 15 czerwca 2012 r. o skutkach powierzania wykonywania pracy cudzoziemcom przebywającym wbrew przepisom na terytorium Rzeczypospolitej Polskiej </w:t>
      </w:r>
    </w:p>
    <w:p w14:paraId="377E10A3" w14:textId="77777777" w:rsidR="00121E6A" w:rsidRPr="00FE5E9F" w:rsidRDefault="00121E6A" w:rsidP="00640D83">
      <w:p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– lub za odpowiedni czyn zabroniony określony w przepisach prawa obcego;</w:t>
      </w:r>
    </w:p>
    <w:p w14:paraId="7A51030B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lastRenderedPageBreak/>
        <w:t>jeżeli urzędującego członka jego organu zarządzającego lub nadzorczego, wspólnika spółki współce jawnej lub partnerskiej albo komplementariusza współce komandytowej lub komandytowo-akcyjnej lub prokurenta prawomocnie skazano za przestępstwo, o którym mowa w pkt 1;</w:t>
      </w:r>
    </w:p>
    <w:p w14:paraId="10EEC84A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wobec którego wydano prawomocny wyrok sądu lub ostateczną decyzję administracyjną o zaleganiu z uiszczeniem podatków, opłat lub składek na 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33868C23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wobec którego prawomocnie orzeczono zakazu ubiegania się o zamówienia publiczne;</w:t>
      </w:r>
    </w:p>
    <w:p w14:paraId="4BBAD89B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jeżeli zamawiający może stwierdzić, na podstawie wiarygodnych pr</w:t>
      </w:r>
      <w:r w:rsidR="00A46BFA" w:rsidRPr="00FE5E9F">
        <w:rPr>
          <w:rFonts w:ascii="Times New Roman" w:hAnsi="Times New Roman" w:cs="Times New Roman"/>
          <w:sz w:val="24"/>
        </w:rPr>
        <w:t>zesłanek, że wykonawca zawarł z </w:t>
      </w:r>
      <w:r w:rsidRPr="00FE5E9F">
        <w:rPr>
          <w:rFonts w:ascii="Times New Roman" w:hAnsi="Times New Roman" w:cs="Times New Roman"/>
          <w:sz w:val="24"/>
        </w:rPr>
        <w:t>innymi wykonawcami porozumienie mające na celu zakłócenie konkurencji, w 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</w:t>
      </w:r>
    </w:p>
    <w:p w14:paraId="5A148D7F" w14:textId="77777777" w:rsidR="00121E6A" w:rsidRPr="00FE5E9F" w:rsidRDefault="00121E6A" w:rsidP="00640D83">
      <w:pPr>
        <w:numPr>
          <w:ilvl w:val="0"/>
          <w:numId w:val="13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>jeżeli, w przypadkach, o których mowa w art. 85 ust. 1, doszło do zakłócenia konkurencji wynikającego z wcześniejszego zaangażowania tego wykonaw</w:t>
      </w:r>
      <w:r w:rsidR="00A46BFA" w:rsidRPr="00FE5E9F">
        <w:rPr>
          <w:rFonts w:ascii="Times New Roman" w:hAnsi="Times New Roman" w:cs="Times New Roman"/>
          <w:sz w:val="24"/>
        </w:rPr>
        <w:t>cy lub podmiotu, który należy z </w:t>
      </w:r>
      <w:r w:rsidRPr="00FE5E9F">
        <w:rPr>
          <w:rFonts w:ascii="Times New Roman" w:hAnsi="Times New Roman" w:cs="Times New Roman"/>
          <w:sz w:val="24"/>
        </w:rPr>
        <w:t>wykonawcą do tej samej grupy kapitałowej w rozumieniu ustawy z dnia 16 lutego 2007 r. o ochronie konkurencji i konsumentów, chyba że spowodowane tym zakłócenie konkurencji może być wyeliminowane w inny sposób niż przez wykluczenie wykon</w:t>
      </w:r>
      <w:r w:rsidR="00A46BFA" w:rsidRPr="00FE5E9F">
        <w:rPr>
          <w:rFonts w:ascii="Times New Roman" w:hAnsi="Times New Roman" w:cs="Times New Roman"/>
          <w:sz w:val="24"/>
        </w:rPr>
        <w:t>awcy z udziału w postępowaniu o </w:t>
      </w:r>
      <w:r w:rsidRPr="00FE5E9F">
        <w:rPr>
          <w:rFonts w:ascii="Times New Roman" w:hAnsi="Times New Roman" w:cs="Times New Roman"/>
          <w:sz w:val="24"/>
        </w:rPr>
        <w:t>udzielenie zamówienia.</w:t>
      </w:r>
    </w:p>
    <w:p w14:paraId="61851D26" w14:textId="77777777" w:rsidR="00121E6A" w:rsidRPr="00FE5E9F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FE5E9F">
        <w:rPr>
          <w:rFonts w:ascii="Times New Roman" w:hAnsi="Times New Roman" w:cs="Times New Roman"/>
          <w:bCs/>
          <w:sz w:val="24"/>
          <w:lang w:eastAsia="ar-SA"/>
        </w:rPr>
        <w:t xml:space="preserve">Wykluczenie Wykonawcy następuje zgodnie z art. 111 </w:t>
      </w:r>
      <w:proofErr w:type="spellStart"/>
      <w:r w:rsidRPr="00FE5E9F">
        <w:rPr>
          <w:rFonts w:ascii="Times New Roman" w:hAnsi="Times New Roman" w:cs="Times New Roman"/>
          <w:bCs/>
          <w:sz w:val="24"/>
          <w:lang w:eastAsia="ar-SA"/>
        </w:rPr>
        <w:t>uPzp</w:t>
      </w:r>
      <w:proofErr w:type="spellEnd"/>
      <w:r w:rsidRPr="00FE5E9F">
        <w:rPr>
          <w:rFonts w:ascii="Times New Roman" w:hAnsi="Times New Roman" w:cs="Times New Roman"/>
          <w:bCs/>
          <w:sz w:val="24"/>
          <w:lang w:eastAsia="ar-SA"/>
        </w:rPr>
        <w:t>.</w:t>
      </w:r>
    </w:p>
    <w:p w14:paraId="4ABC16BE" w14:textId="77777777" w:rsidR="00121E6A" w:rsidRPr="00965C25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lang w:eastAsia="ar-SA"/>
        </w:rPr>
      </w:pPr>
      <w:r w:rsidRPr="00FE5E9F">
        <w:rPr>
          <w:rFonts w:ascii="Times New Roman" w:hAnsi="Times New Roman" w:cs="Times New Roman"/>
          <w:bCs/>
          <w:sz w:val="24"/>
          <w:lang w:eastAsia="ar-SA"/>
        </w:rPr>
        <w:t>Wykonawca może zostać wykluczony przez Zamawiającego na każdym etapie postępowania o udzielenie zamówienia.</w:t>
      </w:r>
    </w:p>
    <w:p w14:paraId="2CC14BFE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FE5E9F" w14:paraId="58525080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D285E" w14:textId="08B0B2B2" w:rsidR="00121E6A" w:rsidRPr="00FE5E9F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FE5E9F">
              <w:rPr>
                <w:rFonts w:ascii="Times New Roman" w:hAnsi="Times New Roman" w:cs="Times New Roman"/>
                <w:b/>
                <w:bCs/>
                <w:sz w:val="28"/>
              </w:rPr>
              <w:t>VIII</w:t>
            </w:r>
            <w:r w:rsidR="00121E6A" w:rsidRPr="00FE5E9F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r w:rsidR="00121E6A" w:rsidRPr="00FE5E9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Podstawy wykluczenia, o których mowa w art. 109 ust. 1 ustawy</w:t>
            </w:r>
          </w:p>
        </w:tc>
      </w:tr>
    </w:tbl>
    <w:p w14:paraId="68E71ABC" w14:textId="77777777" w:rsidR="00121E6A" w:rsidRPr="00FE5E9F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3"/>
        </w:rPr>
      </w:pPr>
    </w:p>
    <w:p w14:paraId="04F98F25" w14:textId="77777777" w:rsidR="00121E6A" w:rsidRPr="00FE5E9F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  <w:r w:rsidRPr="00FE5E9F">
        <w:rPr>
          <w:rFonts w:ascii="Times New Roman" w:hAnsi="Times New Roman" w:cs="Times New Roman"/>
          <w:sz w:val="24"/>
        </w:rPr>
        <w:t xml:space="preserve">Zamawiający nie przewiduje wykluczenia Wykonawcy na podstawie art. </w:t>
      </w:r>
      <w:r w:rsidRPr="00FE5E9F">
        <w:rPr>
          <w:rFonts w:ascii="Times New Roman" w:hAnsi="Times New Roman" w:cs="Times New Roman"/>
          <w:bCs/>
          <w:sz w:val="24"/>
        </w:rPr>
        <w:t>109 ust. 1</w:t>
      </w:r>
      <w:r w:rsidRPr="00FE5E9F">
        <w:rPr>
          <w:rFonts w:ascii="Times New Roman" w:hAnsi="Times New Roman" w:cs="Times New Roman"/>
          <w:b/>
          <w:bCs/>
          <w:sz w:val="32"/>
          <w:szCs w:val="28"/>
        </w:rPr>
        <w:t xml:space="preserve"> </w:t>
      </w:r>
      <w:proofErr w:type="spellStart"/>
      <w:r w:rsidRPr="00FE5E9F">
        <w:rPr>
          <w:rFonts w:ascii="Times New Roman" w:hAnsi="Times New Roman" w:cs="Times New Roman"/>
          <w:sz w:val="24"/>
        </w:rPr>
        <w:t>uPzp</w:t>
      </w:r>
      <w:proofErr w:type="spellEnd"/>
      <w:r w:rsidRPr="00FE5E9F">
        <w:rPr>
          <w:rFonts w:ascii="Times New Roman" w:hAnsi="Times New Roman" w:cs="Times New Roman"/>
          <w:sz w:val="24"/>
        </w:rPr>
        <w:t>.</w:t>
      </w:r>
    </w:p>
    <w:p w14:paraId="74F520AE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Cs/>
          <w:color w:val="FF0000"/>
          <w:sz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72451A88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3B3C9" w14:textId="67245D76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C05176">
              <w:rPr>
                <w:rFonts w:ascii="Times New Roman" w:hAnsi="Times New Roman" w:cs="Times New Roman"/>
                <w:b/>
                <w:bCs/>
                <w:sz w:val="28"/>
              </w:rPr>
              <w:t>IX</w:t>
            </w:r>
            <w:r w:rsidR="00121E6A" w:rsidRPr="00C05176">
              <w:rPr>
                <w:rFonts w:ascii="Times New Roman" w:hAnsi="Times New Roman" w:cs="Times New Roman"/>
                <w:b/>
                <w:bCs/>
                <w:sz w:val="28"/>
              </w:rPr>
              <w:t>. Warunki udziału w postępowaniu</w:t>
            </w:r>
          </w:p>
        </w:tc>
      </w:tr>
    </w:tbl>
    <w:p w14:paraId="6017BEA1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lang w:eastAsia="ar-SA"/>
        </w:rPr>
      </w:pPr>
    </w:p>
    <w:p w14:paraId="09F8FDA2" w14:textId="77777777" w:rsidR="00121E6A" w:rsidRPr="00965C25" w:rsidRDefault="00121E6A" w:rsidP="00640D83">
      <w:pPr>
        <w:pStyle w:val="Akapitzlist"/>
        <w:widowControl/>
        <w:numPr>
          <w:ilvl w:val="0"/>
          <w:numId w:val="5"/>
        </w:numPr>
        <w:suppressAutoHyphens w:val="0"/>
        <w:spacing w:line="276" w:lineRule="auto"/>
        <w:jc w:val="both"/>
        <w:rPr>
          <w:rFonts w:eastAsia="SimSun"/>
          <w:bCs/>
          <w:vanish/>
          <w:color w:val="FF0000"/>
          <w:kern w:val="0"/>
          <w:sz w:val="28"/>
          <w:lang w:eastAsia="ar-SA"/>
        </w:rPr>
      </w:pPr>
    </w:p>
    <w:p w14:paraId="3026ECD8" w14:textId="77777777" w:rsidR="00121E6A" w:rsidRDefault="00121E6A" w:rsidP="00640D83">
      <w:pPr>
        <w:numPr>
          <w:ilvl w:val="1"/>
          <w:numId w:val="5"/>
        </w:numPr>
        <w:spacing w:after="0" w:line="276" w:lineRule="auto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Cs/>
          <w:sz w:val="24"/>
          <w:lang w:eastAsia="ar-SA"/>
        </w:rPr>
        <w:t>O udzielenie zamówienia mogą ubiegać się Wykonawcy, którzy spełniają określone przez Zamawiającego warunki udziału w postępowaniu, dotyczące:</w:t>
      </w:r>
    </w:p>
    <w:p w14:paraId="53C72B05" w14:textId="77777777" w:rsidR="00673EE1" w:rsidRPr="00C05176" w:rsidRDefault="00673EE1" w:rsidP="00673EE1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</w:p>
    <w:p w14:paraId="6058EEC3" w14:textId="77777777" w:rsidR="00121E6A" w:rsidRPr="00C05176" w:rsidRDefault="00121E6A" w:rsidP="00640D83">
      <w:pPr>
        <w:numPr>
          <w:ilvl w:val="1"/>
          <w:numId w:val="14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/>
          <w:bCs/>
          <w:sz w:val="24"/>
          <w:lang w:eastAsia="ar-SA"/>
        </w:rPr>
        <w:t>zdolności do występowania w obrocie gospodarczym;</w:t>
      </w:r>
    </w:p>
    <w:p w14:paraId="4ECC95F1" w14:textId="77777777" w:rsidR="00121E6A" w:rsidRPr="00C05176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Cs/>
          <w:sz w:val="24"/>
          <w:lang w:eastAsia="ar-SA"/>
        </w:rPr>
        <w:t>Zamawiający nie określa.</w:t>
      </w:r>
    </w:p>
    <w:p w14:paraId="19A115FF" w14:textId="77777777" w:rsidR="00121E6A" w:rsidRPr="00C05176" w:rsidRDefault="00121E6A" w:rsidP="00640D83">
      <w:pPr>
        <w:numPr>
          <w:ilvl w:val="1"/>
          <w:numId w:val="14"/>
        </w:numPr>
        <w:suppressAutoHyphens/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/>
          <w:bCs/>
          <w:sz w:val="24"/>
          <w:lang w:eastAsia="ar-SA"/>
        </w:rPr>
        <w:t>uprawnień do prowadzenia określonej działalności gospodarczej lub zawodowej, o ile wynika to z odrębnych przepisów;</w:t>
      </w:r>
    </w:p>
    <w:p w14:paraId="53D58A23" w14:textId="77777777" w:rsidR="00121E6A" w:rsidRPr="00C05176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Cs/>
          <w:sz w:val="24"/>
          <w:lang w:eastAsia="ar-SA"/>
        </w:rPr>
        <w:t>Zamawiający nie określa.</w:t>
      </w:r>
    </w:p>
    <w:p w14:paraId="42214AE3" w14:textId="77777777" w:rsidR="00121E6A" w:rsidRPr="00C05176" w:rsidRDefault="00121E6A" w:rsidP="00640D83">
      <w:pPr>
        <w:numPr>
          <w:ilvl w:val="1"/>
          <w:numId w:val="14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/>
          <w:bCs/>
          <w:sz w:val="24"/>
          <w:lang w:eastAsia="ar-SA"/>
        </w:rPr>
        <w:t>sytuacji ekonomicznej lub finansowej;</w:t>
      </w:r>
    </w:p>
    <w:p w14:paraId="1242CF11" w14:textId="77777777" w:rsidR="00121E6A" w:rsidRPr="00C05176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Cs/>
          <w:sz w:val="24"/>
          <w:lang w:eastAsia="ar-SA"/>
        </w:rPr>
        <w:t>Zamawiający nie określa.</w:t>
      </w:r>
    </w:p>
    <w:p w14:paraId="280E8888" w14:textId="77777777" w:rsidR="00121E6A" w:rsidRPr="00C05176" w:rsidRDefault="00121E6A" w:rsidP="00640D83">
      <w:pPr>
        <w:numPr>
          <w:ilvl w:val="1"/>
          <w:numId w:val="14"/>
        </w:numPr>
        <w:suppressAutoHyphens/>
        <w:spacing w:after="0" w:line="276" w:lineRule="auto"/>
        <w:ind w:left="426" w:firstLine="0"/>
        <w:contextualSpacing/>
        <w:jc w:val="both"/>
        <w:rPr>
          <w:rFonts w:ascii="Times New Roman" w:hAnsi="Times New Roman" w:cs="Times New Roman"/>
          <w:b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/>
          <w:bCs/>
          <w:sz w:val="24"/>
          <w:lang w:eastAsia="ar-SA"/>
        </w:rPr>
        <w:t>zdolności technicznej lub zawodowej;</w:t>
      </w:r>
    </w:p>
    <w:p w14:paraId="50989C93" w14:textId="77777777" w:rsidR="00121E6A" w:rsidRDefault="00E71FB1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C05176">
        <w:rPr>
          <w:rFonts w:ascii="Times New Roman" w:hAnsi="Times New Roman" w:cs="Times New Roman"/>
          <w:bCs/>
          <w:sz w:val="24"/>
          <w:lang w:eastAsia="ar-SA"/>
        </w:rPr>
        <w:lastRenderedPageBreak/>
        <w:t>Zamawiający określa w</w:t>
      </w:r>
      <w:r w:rsidR="00121E6A" w:rsidRPr="00C05176">
        <w:rPr>
          <w:rFonts w:ascii="Times New Roman" w:hAnsi="Times New Roman" w:cs="Times New Roman"/>
          <w:bCs/>
          <w:sz w:val="24"/>
          <w:lang w:eastAsia="ar-SA"/>
        </w:rPr>
        <w:t>ymagania, opis poniżej.</w:t>
      </w:r>
    </w:p>
    <w:p w14:paraId="09BBA512" w14:textId="198E0423" w:rsidR="00121E6A" w:rsidRPr="00613D3E" w:rsidRDefault="00121E6A" w:rsidP="00A742F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u w:val="single"/>
        </w:rPr>
      </w:pPr>
    </w:p>
    <w:p w14:paraId="71D017F2" w14:textId="77777777" w:rsidR="005F77B2" w:rsidRPr="0021559D" w:rsidRDefault="005F77B2" w:rsidP="00640D83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>W celu potwierdzenia spełnienia tego warunku Wykonawca wykaże, że:</w:t>
      </w:r>
    </w:p>
    <w:p w14:paraId="6E4A433C" w14:textId="0CFB1586" w:rsidR="005F77B2" w:rsidRPr="00A83377" w:rsidRDefault="00C05176" w:rsidP="00640D83">
      <w:pPr>
        <w:numPr>
          <w:ilvl w:val="0"/>
          <w:numId w:val="4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/>
          <w:bCs/>
          <w:sz w:val="24"/>
          <w:u w:val="single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 xml:space="preserve">dysponuje lub będzie dysponował osobą przewidzianą na stanowisko kierownika budowy, posiadającą uprawnienia budowlane do kierowania robotami </w:t>
      </w:r>
      <w:r w:rsidR="00D32F43" w:rsidRPr="0021559D">
        <w:rPr>
          <w:rFonts w:ascii="Times New Roman" w:hAnsi="Times New Roman" w:cs="Times New Roman"/>
          <w:bCs/>
          <w:sz w:val="24"/>
          <w:lang w:eastAsia="ar-SA"/>
        </w:rPr>
        <w:t>w specjalności instalacyjnej w </w:t>
      </w:r>
      <w:r w:rsidRPr="0021559D">
        <w:rPr>
          <w:rFonts w:ascii="Times New Roman" w:hAnsi="Times New Roman" w:cs="Times New Roman"/>
          <w:bCs/>
          <w:sz w:val="24"/>
          <w:lang w:eastAsia="ar-SA"/>
        </w:rPr>
        <w:t>zakresie sieci, instalacji i urządzeń cieplnych, wentylacyjnych, gazowych, wodociągowych i kanalizacyjnych bez ograniczeń zgodnie z ustawą z dnia 7 lipca 1994 r. Prawo budowlane (</w:t>
      </w:r>
      <w:proofErr w:type="spellStart"/>
      <w:r w:rsidRPr="0021559D">
        <w:rPr>
          <w:rFonts w:ascii="Times New Roman" w:hAnsi="Times New Roman" w:cs="Times New Roman"/>
          <w:bCs/>
          <w:sz w:val="24"/>
          <w:lang w:eastAsia="ar-SA"/>
        </w:rPr>
        <w:t>t.j</w:t>
      </w:r>
      <w:proofErr w:type="spellEnd"/>
      <w:r w:rsidRPr="0021559D">
        <w:rPr>
          <w:rFonts w:ascii="Times New Roman" w:hAnsi="Times New Roman" w:cs="Times New Roman"/>
          <w:bCs/>
          <w:sz w:val="24"/>
          <w:lang w:eastAsia="ar-SA"/>
        </w:rPr>
        <w:t>. Dz.U. z 2020 r. poz. 1333</w:t>
      </w:r>
      <w:r w:rsidR="008A3DC8">
        <w:rPr>
          <w:rFonts w:ascii="Times New Roman" w:hAnsi="Times New Roman" w:cs="Times New Roman"/>
          <w:bCs/>
          <w:sz w:val="24"/>
          <w:lang w:eastAsia="ar-SA"/>
        </w:rPr>
        <w:t xml:space="preserve"> z </w:t>
      </w:r>
      <w:proofErr w:type="spellStart"/>
      <w:r w:rsidR="008A3DC8">
        <w:rPr>
          <w:rFonts w:ascii="Times New Roman" w:hAnsi="Times New Roman" w:cs="Times New Roman"/>
          <w:bCs/>
          <w:sz w:val="24"/>
          <w:lang w:eastAsia="ar-SA"/>
        </w:rPr>
        <w:t>późn</w:t>
      </w:r>
      <w:proofErr w:type="spellEnd"/>
      <w:r w:rsidR="008A3DC8">
        <w:rPr>
          <w:rFonts w:ascii="Times New Roman" w:hAnsi="Times New Roman" w:cs="Times New Roman"/>
          <w:bCs/>
          <w:sz w:val="24"/>
          <w:lang w:eastAsia="ar-SA"/>
        </w:rPr>
        <w:t>. zm.</w:t>
      </w:r>
      <w:r w:rsidRPr="0021559D">
        <w:rPr>
          <w:rFonts w:ascii="Times New Roman" w:hAnsi="Times New Roman" w:cs="Times New Roman"/>
          <w:bCs/>
          <w:sz w:val="24"/>
          <w:lang w:eastAsia="ar-SA"/>
        </w:rPr>
        <w:t>) lub uprawnienia budowlane wydane na podstawie wcześniej obowiązujących przepisów, które są wystarczające do pełnienia tej funkcji w czasie realizacji przedmiotu zamówienia</w:t>
      </w:r>
      <w:r w:rsidR="00D32F43" w:rsidRPr="0021559D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="005F77B2"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 xml:space="preserve">(wg załącznika nr 5 do </w:t>
      </w:r>
      <w:proofErr w:type="spellStart"/>
      <w:r w:rsidR="005F77B2"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>swz</w:t>
      </w:r>
      <w:proofErr w:type="spellEnd"/>
      <w:r w:rsidR="005F77B2"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>);</w:t>
      </w:r>
      <w:r w:rsidR="005F77B2" w:rsidRPr="0021559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32024989" w14:textId="77777777" w:rsidR="005F77B2" w:rsidRPr="0021559D" w:rsidRDefault="005F77B2" w:rsidP="00640D83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>W przypadku Wykonawców zagranicznych dopuszcza się kwalifikacje równoważne do przedstawionych powyżej, zdobyte w innych państwach na zasadach określonych w art. 12a ustawy Prawo budowlane (</w:t>
      </w:r>
      <w:proofErr w:type="spellStart"/>
      <w:r w:rsidRPr="0021559D">
        <w:rPr>
          <w:rFonts w:ascii="Times New Roman" w:hAnsi="Times New Roman" w:cs="Times New Roman"/>
          <w:bCs/>
          <w:sz w:val="24"/>
          <w:lang w:eastAsia="ar-SA"/>
        </w:rPr>
        <w:t>t.j</w:t>
      </w:r>
      <w:proofErr w:type="spellEnd"/>
      <w:r w:rsidRPr="0021559D">
        <w:rPr>
          <w:rFonts w:ascii="Times New Roman" w:hAnsi="Times New Roman" w:cs="Times New Roman"/>
          <w:bCs/>
          <w:sz w:val="24"/>
          <w:lang w:eastAsia="ar-SA"/>
        </w:rPr>
        <w:t>.</w:t>
      </w:r>
      <w:r w:rsidRPr="0021559D">
        <w:rPr>
          <w:rFonts w:ascii="Times New Roman" w:hAnsi="Times New Roman" w:cs="Times New Roman"/>
          <w:sz w:val="24"/>
        </w:rPr>
        <w:t xml:space="preserve"> </w:t>
      </w:r>
      <w:r w:rsidRPr="0021559D">
        <w:rPr>
          <w:rFonts w:ascii="Times New Roman" w:hAnsi="Times New Roman" w:cs="Times New Roman"/>
          <w:bCs/>
          <w:sz w:val="24"/>
          <w:lang w:eastAsia="ar-SA"/>
        </w:rPr>
        <w:t xml:space="preserve">Dz.U. 2020 poz. 1333 z </w:t>
      </w:r>
      <w:proofErr w:type="spellStart"/>
      <w:r w:rsidRPr="0021559D">
        <w:rPr>
          <w:rFonts w:ascii="Times New Roman" w:hAnsi="Times New Roman" w:cs="Times New Roman"/>
          <w:bCs/>
          <w:sz w:val="24"/>
          <w:lang w:eastAsia="ar-SA"/>
        </w:rPr>
        <w:t>późn</w:t>
      </w:r>
      <w:proofErr w:type="spellEnd"/>
      <w:r w:rsidRPr="0021559D">
        <w:rPr>
          <w:rFonts w:ascii="Times New Roman" w:hAnsi="Times New Roman" w:cs="Times New Roman"/>
          <w:bCs/>
          <w:sz w:val="24"/>
          <w:lang w:eastAsia="ar-SA"/>
        </w:rPr>
        <w:t>. zm.) w związku z przepisami ustawy z dnia 22 grudnia 2015 r. o zasadach uznawania kwalifikacji zawodowych nabytych w państwach członkowskich Unii Europejskiej (</w:t>
      </w:r>
      <w:proofErr w:type="spellStart"/>
      <w:r w:rsidRPr="0021559D">
        <w:rPr>
          <w:rFonts w:ascii="Times New Roman" w:hAnsi="Times New Roman" w:cs="Times New Roman"/>
          <w:bCs/>
          <w:sz w:val="24"/>
          <w:lang w:eastAsia="ar-SA"/>
        </w:rPr>
        <w:t>t.j</w:t>
      </w:r>
      <w:proofErr w:type="spellEnd"/>
      <w:r w:rsidRPr="0021559D">
        <w:rPr>
          <w:rFonts w:ascii="Times New Roman" w:hAnsi="Times New Roman" w:cs="Times New Roman"/>
          <w:bCs/>
          <w:sz w:val="24"/>
          <w:lang w:eastAsia="ar-SA"/>
        </w:rPr>
        <w:t>. Dz.U. 2020 r. poz. 220) lub art. 20a ustawy z dnia 15 grudnia 2000 r. o samorządach zawodowych architektów, inżynierów budownictwa oraz urbanistów (</w:t>
      </w:r>
      <w:proofErr w:type="spellStart"/>
      <w:r w:rsidRPr="0021559D">
        <w:rPr>
          <w:rFonts w:ascii="Times New Roman" w:hAnsi="Times New Roman" w:cs="Times New Roman"/>
          <w:bCs/>
          <w:sz w:val="24"/>
          <w:lang w:eastAsia="ar-SA"/>
        </w:rPr>
        <w:t>t.j</w:t>
      </w:r>
      <w:proofErr w:type="spellEnd"/>
      <w:r w:rsidRPr="0021559D">
        <w:rPr>
          <w:rFonts w:ascii="Times New Roman" w:hAnsi="Times New Roman" w:cs="Times New Roman"/>
          <w:bCs/>
          <w:sz w:val="24"/>
          <w:lang w:eastAsia="ar-SA"/>
        </w:rPr>
        <w:t>. Dz.U. z 2019 r. poz. 1117).</w:t>
      </w:r>
    </w:p>
    <w:p w14:paraId="1CCBE69C" w14:textId="77777777" w:rsidR="005F77B2" w:rsidRPr="0021559D" w:rsidRDefault="005F77B2" w:rsidP="00640D83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</w:p>
    <w:p w14:paraId="0D38E053" w14:textId="77777777" w:rsidR="00D31165" w:rsidRPr="0021559D" w:rsidRDefault="00D31165" w:rsidP="00640D83">
      <w:pPr>
        <w:numPr>
          <w:ilvl w:val="0"/>
          <w:numId w:val="4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 xml:space="preserve">posiada doświadczenie w wykonaniu co najmniej jednej roboty polegającej na budowie, przebudowie, rozbudowie sieci kanalizacji sanitarnej o wartości nie mniejszej niż: </w:t>
      </w:r>
    </w:p>
    <w:p w14:paraId="5A029011" w14:textId="2A8E6287" w:rsidR="00D31165" w:rsidRPr="0021559D" w:rsidRDefault="00A83377" w:rsidP="001940D8">
      <w:pPr>
        <w:pStyle w:val="Akapitzlist"/>
        <w:numPr>
          <w:ilvl w:val="0"/>
          <w:numId w:val="102"/>
        </w:numPr>
        <w:spacing w:line="276" w:lineRule="auto"/>
        <w:jc w:val="both"/>
        <w:rPr>
          <w:bCs/>
          <w:lang w:eastAsia="ar-SA"/>
        </w:rPr>
      </w:pPr>
      <w:r>
        <w:rPr>
          <w:bCs/>
          <w:lang w:eastAsia="ar-SA"/>
        </w:rPr>
        <w:t>1</w:t>
      </w:r>
      <w:r w:rsidR="00D31165" w:rsidRPr="0021559D">
        <w:rPr>
          <w:bCs/>
          <w:lang w:eastAsia="ar-SA"/>
        </w:rPr>
        <w:t>00 000</w:t>
      </w:r>
      <w:r>
        <w:rPr>
          <w:bCs/>
          <w:lang w:eastAsia="ar-SA"/>
        </w:rPr>
        <w:t>,00 zł brutto</w:t>
      </w:r>
    </w:p>
    <w:p w14:paraId="1591C95C" w14:textId="01001770" w:rsidR="005F77B2" w:rsidRDefault="005F77B2" w:rsidP="00A83377">
      <w:pPr>
        <w:suppressAutoHyphens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>wykonanej nie wcześniej niż w okresie ostatnich 5 lat, a jeżeli okres prowadzenia działalności jest krótszy – w tym okresie, wraz z podaniem ich rodzaju, wartości, daty i 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 niezależnych od niego nie jest wstanie uzyskać tych dokument</w:t>
      </w:r>
      <w:r w:rsidR="00D31165" w:rsidRPr="0021559D">
        <w:rPr>
          <w:rFonts w:ascii="Times New Roman" w:hAnsi="Times New Roman" w:cs="Times New Roman"/>
          <w:bCs/>
          <w:sz w:val="24"/>
          <w:lang w:eastAsia="ar-SA"/>
        </w:rPr>
        <w:t>ów – inne odpowiednie dokumenty</w:t>
      </w:r>
      <w:r w:rsidRPr="0021559D">
        <w:rPr>
          <w:rFonts w:ascii="Times New Roman" w:hAnsi="Times New Roman" w:cs="Times New Roman"/>
          <w:bCs/>
          <w:sz w:val="24"/>
          <w:lang w:eastAsia="ar-SA"/>
        </w:rPr>
        <w:t xml:space="preserve"> </w:t>
      </w:r>
      <w:r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 xml:space="preserve">(wg załącznika nr 4 do </w:t>
      </w:r>
      <w:proofErr w:type="spellStart"/>
      <w:r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>swz</w:t>
      </w:r>
      <w:proofErr w:type="spellEnd"/>
      <w:r w:rsidRPr="009C39CF">
        <w:rPr>
          <w:rFonts w:ascii="Times New Roman" w:hAnsi="Times New Roman" w:cs="Times New Roman"/>
          <w:b/>
          <w:bCs/>
          <w:i/>
          <w:sz w:val="24"/>
          <w:lang w:eastAsia="ar-SA"/>
        </w:rPr>
        <w:t>).</w:t>
      </w:r>
      <w:r w:rsidRPr="0021559D">
        <w:rPr>
          <w:rFonts w:ascii="Times New Roman" w:hAnsi="Times New Roman" w:cs="Times New Roman"/>
          <w:bCs/>
          <w:sz w:val="24"/>
          <w:lang w:eastAsia="ar-SA"/>
        </w:rPr>
        <w:t xml:space="preserve">     </w:t>
      </w:r>
    </w:p>
    <w:p w14:paraId="7B8FE04D" w14:textId="77777777" w:rsidR="00A83377" w:rsidRPr="0021559D" w:rsidRDefault="00A83377" w:rsidP="00A83377">
      <w:pPr>
        <w:suppressAutoHyphens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</w:p>
    <w:p w14:paraId="14E69CA6" w14:textId="77777777" w:rsidR="005F77B2" w:rsidRPr="0021559D" w:rsidRDefault="005F77B2" w:rsidP="00640D83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sz w:val="24"/>
          <w:lang w:eastAsia="ar-SA"/>
        </w:rPr>
      </w:pPr>
      <w:r w:rsidRPr="0021559D">
        <w:rPr>
          <w:rFonts w:ascii="Times New Roman" w:hAnsi="Times New Roman" w:cs="Times New Roman"/>
          <w:bCs/>
          <w:sz w:val="24"/>
          <w:lang w:eastAsia="ar-SA"/>
        </w:rPr>
        <w:t>Okres wyrażony w latach, o którym mowa powyżej, liczy się wstecz od dnia:</w:t>
      </w:r>
    </w:p>
    <w:p w14:paraId="6E14580E" w14:textId="77777777" w:rsidR="005F77B2" w:rsidRPr="0021559D" w:rsidRDefault="005F77B2" w:rsidP="001940D8">
      <w:pPr>
        <w:numPr>
          <w:ilvl w:val="0"/>
          <w:numId w:val="89"/>
        </w:numPr>
        <w:tabs>
          <w:tab w:val="left" w:pos="426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1559D">
        <w:rPr>
          <w:rFonts w:ascii="Times New Roman" w:hAnsi="Times New Roman" w:cs="Times New Roman"/>
          <w:bCs/>
          <w:sz w:val="24"/>
        </w:rPr>
        <w:t xml:space="preserve">w którym upływa termin składania ofert; </w:t>
      </w:r>
    </w:p>
    <w:p w14:paraId="3728C5B1" w14:textId="67326578" w:rsidR="00121E6A" w:rsidRPr="00EA1220" w:rsidRDefault="005F77B2" w:rsidP="001940D8">
      <w:pPr>
        <w:numPr>
          <w:ilvl w:val="0"/>
          <w:numId w:val="89"/>
        </w:numPr>
        <w:tabs>
          <w:tab w:val="left" w:pos="426"/>
        </w:tabs>
        <w:suppressAutoHyphens/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21559D">
        <w:rPr>
          <w:rFonts w:ascii="Times New Roman" w:hAnsi="Times New Roman" w:cs="Times New Roman"/>
          <w:bCs/>
          <w:sz w:val="24"/>
        </w:rPr>
        <w:t xml:space="preserve">złożenia podmiotowego środka dowodowego, w przypadkach, o których mowa w art.  455 ust. 1 pkt 2 lit. b oraz art. 462 ust. 7 </w:t>
      </w:r>
      <w:proofErr w:type="spellStart"/>
      <w:r w:rsidRPr="0021559D">
        <w:rPr>
          <w:rFonts w:ascii="Times New Roman" w:hAnsi="Times New Roman" w:cs="Times New Roman"/>
          <w:bCs/>
          <w:sz w:val="24"/>
        </w:rPr>
        <w:t>uPzp</w:t>
      </w:r>
      <w:proofErr w:type="spellEnd"/>
      <w:r w:rsidRPr="0021559D">
        <w:rPr>
          <w:rFonts w:ascii="Times New Roman" w:hAnsi="Times New Roman" w:cs="Times New Roman"/>
          <w:bCs/>
          <w:sz w:val="24"/>
        </w:rPr>
        <w:t>.</w:t>
      </w:r>
    </w:p>
    <w:p w14:paraId="701BC3A0" w14:textId="77777777" w:rsidR="002E20E7" w:rsidRPr="00965C25" w:rsidRDefault="002E20E7" w:rsidP="00640D83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color w:val="FF0000"/>
          <w:sz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43A06D55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2854C" w14:textId="368288F5" w:rsidR="00121E6A" w:rsidRPr="00965C25" w:rsidRDefault="0043680C" w:rsidP="00640D83">
            <w:pPr>
              <w:spacing w:after="0" w:line="276" w:lineRule="auto"/>
              <w:ind w:left="431" w:hanging="43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D63499">
              <w:rPr>
                <w:rFonts w:ascii="Times New Roman" w:hAnsi="Times New Roman" w:cs="Times New Roman"/>
                <w:b/>
                <w:bCs/>
                <w:sz w:val="28"/>
              </w:rPr>
              <w:t>X</w:t>
            </w:r>
            <w:r w:rsidR="00121E6A" w:rsidRPr="00D63499">
              <w:rPr>
                <w:rFonts w:ascii="Times New Roman" w:hAnsi="Times New Roman" w:cs="Times New Roman"/>
                <w:b/>
                <w:bCs/>
                <w:sz w:val="28"/>
              </w:rPr>
              <w:t>. Wykaz oświadczeń lub dokumentów, potwierdzających spełnianie warunków udziału w postępowaniu oraz brak podstaw wykluczenia</w:t>
            </w:r>
          </w:p>
        </w:tc>
      </w:tr>
    </w:tbl>
    <w:p w14:paraId="7C8F1C9C" w14:textId="77777777" w:rsidR="00121E6A" w:rsidRPr="00965C25" w:rsidRDefault="00121E6A" w:rsidP="00640D83">
      <w:pPr>
        <w:pStyle w:val="Tekstpodstawowy"/>
        <w:spacing w:line="276" w:lineRule="auto"/>
        <w:contextualSpacing/>
        <w:jc w:val="both"/>
        <w:rPr>
          <w:bCs w:val="0"/>
          <w:color w:val="FF0000"/>
          <w:sz w:val="28"/>
        </w:rPr>
      </w:pPr>
    </w:p>
    <w:p w14:paraId="1949787F" w14:textId="77777777" w:rsidR="00121E6A" w:rsidRPr="00C0504D" w:rsidRDefault="00121E6A" w:rsidP="00640D83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jc w:val="both"/>
      </w:pPr>
      <w:r w:rsidRPr="00C0504D">
        <w:rPr>
          <w:bCs w:val="0"/>
          <w:u w:val="single"/>
        </w:rPr>
        <w:t>ETAP SKŁADANIA OFERT</w:t>
      </w:r>
      <w:r w:rsidRPr="00C0504D">
        <w:rPr>
          <w:b w:val="0"/>
          <w:u w:val="single"/>
        </w:rPr>
        <w:t xml:space="preserve"> - </w:t>
      </w:r>
      <w:r w:rsidRPr="00C0504D">
        <w:rPr>
          <w:u w:val="single"/>
        </w:rPr>
        <w:t>Do oferty Wykonawca zobowiązany jest dołączyć:</w:t>
      </w:r>
    </w:p>
    <w:p w14:paraId="32A0624D" w14:textId="77777777" w:rsidR="00121E6A" w:rsidRPr="00C0504D" w:rsidRDefault="00121E6A" w:rsidP="00640D83">
      <w:pPr>
        <w:pStyle w:val="Tekstpodstawowy"/>
        <w:spacing w:line="276" w:lineRule="auto"/>
        <w:contextualSpacing/>
        <w:jc w:val="both"/>
        <w:rPr>
          <w:bCs w:val="0"/>
          <w:sz w:val="28"/>
        </w:rPr>
      </w:pPr>
    </w:p>
    <w:p w14:paraId="4DE7E65C" w14:textId="77777777" w:rsidR="00121E6A" w:rsidRPr="00C0504D" w:rsidRDefault="00121E6A" w:rsidP="00640D83">
      <w:pPr>
        <w:numPr>
          <w:ilvl w:val="0"/>
          <w:numId w:val="1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C0504D">
        <w:rPr>
          <w:rFonts w:ascii="Times New Roman" w:hAnsi="Times New Roman" w:cs="Times New Roman"/>
          <w:b/>
          <w:sz w:val="24"/>
        </w:rPr>
        <w:t xml:space="preserve">Oświadczenie o niepodleganiu wykluczeniu (art. 108 ust. 1 </w:t>
      </w:r>
      <w:proofErr w:type="spellStart"/>
      <w:r w:rsidRPr="00C0504D">
        <w:rPr>
          <w:rFonts w:ascii="Times New Roman" w:hAnsi="Times New Roman" w:cs="Times New Roman"/>
          <w:b/>
          <w:sz w:val="24"/>
        </w:rPr>
        <w:t>uPzp</w:t>
      </w:r>
      <w:proofErr w:type="spellEnd"/>
      <w:r w:rsidRPr="00C0504D">
        <w:rPr>
          <w:rFonts w:ascii="Times New Roman" w:hAnsi="Times New Roman" w:cs="Times New Roman"/>
          <w:b/>
          <w:sz w:val="24"/>
        </w:rPr>
        <w:t xml:space="preserve">) oraz spełnianiu warunków udziału w postępowaniu (art. 112 ust. 2 pkt 4 </w:t>
      </w:r>
      <w:proofErr w:type="spellStart"/>
      <w:r w:rsidRPr="00C0504D">
        <w:rPr>
          <w:rFonts w:ascii="Times New Roman" w:hAnsi="Times New Roman" w:cs="Times New Roman"/>
          <w:b/>
          <w:sz w:val="24"/>
        </w:rPr>
        <w:t>uPzp</w:t>
      </w:r>
      <w:proofErr w:type="spellEnd"/>
      <w:r w:rsidRPr="00C0504D">
        <w:rPr>
          <w:rFonts w:ascii="Times New Roman" w:hAnsi="Times New Roman" w:cs="Times New Roman"/>
          <w:b/>
          <w:sz w:val="24"/>
        </w:rPr>
        <w:t xml:space="preserve">) </w:t>
      </w:r>
      <w:r w:rsidRPr="00A47609">
        <w:rPr>
          <w:rFonts w:ascii="Times New Roman" w:hAnsi="Times New Roman" w:cs="Times New Roman"/>
          <w:b/>
          <w:sz w:val="24"/>
        </w:rPr>
        <w:t xml:space="preserve">- </w:t>
      </w:r>
      <w:r w:rsidRPr="00A47609">
        <w:rPr>
          <w:rFonts w:ascii="Times New Roman" w:hAnsi="Times New Roman" w:cs="Times New Roman"/>
          <w:i/>
          <w:sz w:val="24"/>
        </w:rPr>
        <w:t xml:space="preserve">(wg załącznika nr 2 do </w:t>
      </w:r>
      <w:proofErr w:type="spellStart"/>
      <w:r w:rsidRPr="00A47609">
        <w:rPr>
          <w:rFonts w:ascii="Times New Roman" w:hAnsi="Times New Roman" w:cs="Times New Roman"/>
          <w:i/>
          <w:sz w:val="24"/>
        </w:rPr>
        <w:t>swz</w:t>
      </w:r>
      <w:proofErr w:type="spellEnd"/>
      <w:r w:rsidRPr="00A47609">
        <w:rPr>
          <w:rFonts w:ascii="Times New Roman" w:hAnsi="Times New Roman" w:cs="Times New Roman"/>
          <w:sz w:val="24"/>
        </w:rPr>
        <w:t>)</w:t>
      </w:r>
      <w:r w:rsidRPr="00A47609">
        <w:rPr>
          <w:rFonts w:ascii="Times New Roman" w:hAnsi="Times New Roman" w:cs="Times New Roman"/>
          <w:sz w:val="24"/>
          <w:lang w:eastAsia="pl-PL"/>
        </w:rPr>
        <w:t xml:space="preserve">, stanowiące dowód potwierdzający brak podstaw wykluczenia, </w:t>
      </w:r>
      <w:r w:rsidRPr="00C0504D">
        <w:rPr>
          <w:rFonts w:ascii="Times New Roman" w:hAnsi="Times New Roman" w:cs="Times New Roman"/>
          <w:sz w:val="24"/>
          <w:lang w:eastAsia="pl-PL"/>
        </w:rPr>
        <w:t xml:space="preserve">spełniania warunków </w:t>
      </w:r>
      <w:r w:rsidRPr="00C0504D">
        <w:rPr>
          <w:rFonts w:ascii="Times New Roman" w:hAnsi="Times New Roman" w:cs="Times New Roman"/>
          <w:sz w:val="24"/>
          <w:lang w:eastAsia="pl-PL"/>
        </w:rPr>
        <w:lastRenderedPageBreak/>
        <w:t>udziału w postępowaniu, odpowiednio na dzień składania ofert, tymczasowo zastępujący wymagane przez Zamawiającego podmiotowe środki dowodowe.</w:t>
      </w:r>
    </w:p>
    <w:p w14:paraId="547D2EB6" w14:textId="77777777" w:rsidR="00121E6A" w:rsidRPr="00C0504D" w:rsidRDefault="00121E6A" w:rsidP="00640D83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14:paraId="6175ED68" w14:textId="77777777" w:rsidR="00121E6A" w:rsidRPr="00C0504D" w:rsidRDefault="00121E6A" w:rsidP="00640D83">
      <w:pPr>
        <w:spacing w:after="0" w:line="276" w:lineRule="auto"/>
        <w:ind w:left="708"/>
        <w:contextualSpacing/>
        <w:jc w:val="both"/>
        <w:rPr>
          <w:rFonts w:ascii="Times New Roman" w:hAnsi="Times New Roman" w:cs="Times New Roman"/>
          <w:sz w:val="24"/>
        </w:rPr>
      </w:pPr>
      <w:r w:rsidRPr="00C0504D">
        <w:rPr>
          <w:rFonts w:ascii="Times New Roman" w:hAnsi="Times New Roman" w:cs="Times New Roman"/>
          <w:sz w:val="24"/>
          <w:u w:val="single"/>
        </w:rPr>
        <w:t>W przypadku wspólnego ubiegania się o zamówienie przez wykonawców (dotyczy również wspólników spółki cywilnej), oświadczenie składa każdy z wykonawców.</w:t>
      </w:r>
      <w:r w:rsidRPr="00C0504D">
        <w:rPr>
          <w:rFonts w:ascii="Times New Roman" w:hAnsi="Times New Roman" w:cs="Times New Roman"/>
          <w:sz w:val="24"/>
        </w:rPr>
        <w:t xml:space="preserve"> Oświadczenia te potwierdzają brak podstaw wykluczenia z postępowania ora</w:t>
      </w:r>
      <w:r w:rsidR="00611A54" w:rsidRPr="00C0504D">
        <w:rPr>
          <w:rFonts w:ascii="Times New Roman" w:hAnsi="Times New Roman" w:cs="Times New Roman"/>
          <w:sz w:val="24"/>
        </w:rPr>
        <w:t>z spełnianie warunków udziału w </w:t>
      </w:r>
      <w:r w:rsidRPr="00C0504D">
        <w:rPr>
          <w:rFonts w:ascii="Times New Roman" w:hAnsi="Times New Roman" w:cs="Times New Roman"/>
          <w:sz w:val="24"/>
        </w:rPr>
        <w:t>postępowaniu w zakresie, w jakim każdy z wykonawców wykazuj</w:t>
      </w:r>
      <w:r w:rsidR="00611A54" w:rsidRPr="00C0504D">
        <w:rPr>
          <w:rFonts w:ascii="Times New Roman" w:hAnsi="Times New Roman" w:cs="Times New Roman"/>
          <w:sz w:val="24"/>
        </w:rPr>
        <w:t>e spełnianie warunków udziału w </w:t>
      </w:r>
      <w:r w:rsidRPr="00C0504D">
        <w:rPr>
          <w:rFonts w:ascii="Times New Roman" w:hAnsi="Times New Roman" w:cs="Times New Roman"/>
          <w:sz w:val="24"/>
        </w:rPr>
        <w:t>postępowaniu.</w:t>
      </w:r>
    </w:p>
    <w:p w14:paraId="0421A133" w14:textId="77777777" w:rsidR="00121E6A" w:rsidRPr="00C0504D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1931E304" w14:textId="77777777" w:rsidR="00121E6A" w:rsidRPr="00C0504D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504D">
        <w:rPr>
          <w:rFonts w:ascii="Times New Roman" w:hAnsi="Times New Roman" w:cs="Times New Roman"/>
          <w:i/>
          <w:sz w:val="24"/>
        </w:rPr>
        <w:t>Wymagana forma:</w:t>
      </w:r>
      <w:r w:rsidRPr="00C0504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29DEE0DA" w14:textId="7DCFDFCB" w:rsidR="00121E6A" w:rsidRPr="00C0504D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C0504D">
        <w:rPr>
          <w:rFonts w:ascii="Times New Roman" w:hAnsi="Times New Roman" w:cs="Times New Roman"/>
          <w:i/>
          <w:sz w:val="24"/>
        </w:rPr>
        <w:t xml:space="preserve">Oświadczenie musi być złożone w formie elektronicznej lub w postaci elektronicznej opatrzonej podpisem zaufanym lub podpisem osobistym osoby upoważnionej do reprezentowania wykonawców. Szczegóły i wymagania określono w rozdziale </w:t>
      </w:r>
      <w:r w:rsidR="00D51A09" w:rsidRPr="00C0504D">
        <w:rPr>
          <w:rFonts w:ascii="Times New Roman" w:hAnsi="Times New Roman" w:cs="Times New Roman"/>
          <w:i/>
          <w:sz w:val="24"/>
        </w:rPr>
        <w:t>XII</w:t>
      </w:r>
      <w:r w:rsidR="00EC2ED4" w:rsidRPr="00C0504D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EC2ED4" w:rsidRPr="00C0504D">
        <w:rPr>
          <w:rFonts w:ascii="Times New Roman" w:hAnsi="Times New Roman" w:cs="Times New Roman"/>
          <w:i/>
          <w:sz w:val="24"/>
        </w:rPr>
        <w:t>swz</w:t>
      </w:r>
      <w:proofErr w:type="spellEnd"/>
      <w:r w:rsidR="00EC2ED4" w:rsidRPr="00C0504D">
        <w:rPr>
          <w:rFonts w:ascii="Times New Roman" w:hAnsi="Times New Roman" w:cs="Times New Roman"/>
          <w:i/>
          <w:sz w:val="24"/>
        </w:rPr>
        <w:t>.</w:t>
      </w:r>
    </w:p>
    <w:p w14:paraId="6664E136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720C289" w14:textId="6F9AEC49" w:rsidR="00121E6A" w:rsidRPr="00C0504D" w:rsidRDefault="00121E6A" w:rsidP="00640D83">
      <w:pPr>
        <w:pStyle w:val="Akapitzlist"/>
        <w:numPr>
          <w:ilvl w:val="0"/>
          <w:numId w:val="10"/>
        </w:numPr>
        <w:autoSpaceDE w:val="0"/>
        <w:spacing w:line="276" w:lineRule="auto"/>
        <w:jc w:val="both"/>
        <w:rPr>
          <w:rFonts w:eastAsia="SimSun"/>
          <w:b/>
          <w:i/>
          <w:u w:val="single"/>
        </w:rPr>
      </w:pPr>
      <w:r w:rsidRPr="00C0504D">
        <w:rPr>
          <w:rFonts w:eastAsia="SimSun"/>
          <w:b/>
        </w:rPr>
        <w:t>Zobowiązanie podmiotu udostępniającego zasoby</w:t>
      </w:r>
      <w:r w:rsidRPr="00C0504D">
        <w:rPr>
          <w:rFonts w:eastAsia="SimSun"/>
        </w:rPr>
        <w:t xml:space="preserve"> do oddania Wykonawcy do dyspozycji niezbędnych zasobów na potrzeby realizacji zamówienia lub </w:t>
      </w:r>
      <w:r w:rsidRPr="00C0504D">
        <w:rPr>
          <w:rFonts w:eastAsia="SimSun"/>
          <w:b/>
        </w:rPr>
        <w:t>inny podmiotowy środek dowodowy</w:t>
      </w:r>
      <w:r w:rsidRPr="00C0504D">
        <w:rPr>
          <w:rFonts w:eastAsia="SimSun"/>
        </w:rPr>
        <w:t xml:space="preserve"> potwierdzający, że Wykonawca realizując zamówienie, będzie dysponował niezbędnymi zasobami tych podmiotów </w:t>
      </w:r>
      <w:r w:rsidRPr="00A47609">
        <w:rPr>
          <w:i/>
        </w:rPr>
        <w:t xml:space="preserve">(wg </w:t>
      </w:r>
      <w:r w:rsidR="00EE713C" w:rsidRPr="00A47609">
        <w:rPr>
          <w:i/>
        </w:rPr>
        <w:t xml:space="preserve">załącznika nr </w:t>
      </w:r>
      <w:r w:rsidR="00C0504D" w:rsidRPr="00A47609">
        <w:rPr>
          <w:i/>
        </w:rPr>
        <w:t>6</w:t>
      </w:r>
      <w:r w:rsidRPr="00A47609">
        <w:rPr>
          <w:i/>
        </w:rPr>
        <w:t xml:space="preserve"> do </w:t>
      </w:r>
      <w:proofErr w:type="spellStart"/>
      <w:r w:rsidRPr="00A47609">
        <w:rPr>
          <w:i/>
        </w:rPr>
        <w:t>swz</w:t>
      </w:r>
      <w:proofErr w:type="spellEnd"/>
      <w:r w:rsidRPr="00A47609">
        <w:rPr>
          <w:i/>
        </w:rPr>
        <w:t>),</w:t>
      </w:r>
      <w:r w:rsidRPr="00A47609">
        <w:rPr>
          <w:b/>
        </w:rPr>
        <w:t xml:space="preserve"> </w:t>
      </w:r>
      <w:r w:rsidRPr="00C0504D">
        <w:rPr>
          <w:rFonts w:eastAsia="SimSun"/>
          <w:b/>
          <w:i/>
        </w:rPr>
        <w:t>(</w:t>
      </w:r>
      <w:r w:rsidRPr="00C0504D">
        <w:rPr>
          <w:b/>
          <w:i/>
        </w:rPr>
        <w:t>jeśli dotyczy tj. w przypadku polegania przez Wykonawcę na zdolnościach lub sytuacji podmiotów udostępniających zasoby</w:t>
      </w:r>
      <w:r w:rsidRPr="00C0504D">
        <w:rPr>
          <w:rFonts w:eastAsia="SimSun"/>
          <w:b/>
          <w:i/>
        </w:rPr>
        <w:t>).</w:t>
      </w:r>
    </w:p>
    <w:p w14:paraId="334BC270" w14:textId="77777777" w:rsidR="00121E6A" w:rsidRPr="00C0504D" w:rsidRDefault="00121E6A" w:rsidP="00640D83">
      <w:pPr>
        <w:spacing w:after="0"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C0504D">
        <w:rPr>
          <w:rFonts w:ascii="Times New Roman" w:eastAsia="Times New Roman" w:hAnsi="Times New Roman" w:cs="Times New Roman"/>
          <w:i/>
          <w:sz w:val="24"/>
          <w:lang w:eastAsia="pl-PL"/>
        </w:rPr>
        <w:t>Wymagana forma:</w:t>
      </w:r>
      <w:bookmarkStart w:id="1" w:name="_Hlk62401269"/>
      <w:r w:rsidRPr="00C0504D">
        <w:rPr>
          <w:rFonts w:ascii="Times New Roman" w:eastAsia="Times New Roman" w:hAnsi="Times New Roman" w:cs="Times New Roman"/>
          <w:b/>
          <w:i/>
          <w:sz w:val="24"/>
          <w:lang w:eastAsia="pl-PL"/>
        </w:rPr>
        <w:t xml:space="preserve"> </w:t>
      </w:r>
    </w:p>
    <w:p w14:paraId="7C6F0239" w14:textId="77777777" w:rsidR="00121E6A" w:rsidRPr="00C0504D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lang w:eastAsia="pl-PL"/>
        </w:rPr>
      </w:pPr>
      <w:r w:rsidRPr="00C0504D">
        <w:rPr>
          <w:rFonts w:ascii="Times New Roman" w:eastAsia="Times New Roman" w:hAnsi="Times New Roman" w:cs="Times New Roman"/>
          <w:i/>
          <w:sz w:val="24"/>
          <w:lang w:eastAsia="pl-PL"/>
        </w:rPr>
        <w:t>Zobowiązanie musi być złożone w formie elektronicznej lub w postaci elektronicznej opatrzonej podpisem zaufanym lub podpisem osobistym.</w:t>
      </w:r>
    </w:p>
    <w:p w14:paraId="4A4F6E52" w14:textId="2645F3A3" w:rsidR="00121E6A" w:rsidRPr="002E20E7" w:rsidRDefault="00121E6A" w:rsidP="002E20E7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C0504D">
        <w:rPr>
          <w:rFonts w:ascii="Times New Roman" w:eastAsia="Times New Roman" w:hAnsi="Times New Roman" w:cs="Times New Roman"/>
          <w:i/>
          <w:sz w:val="24"/>
          <w:lang w:eastAsia="pl-PL"/>
        </w:rPr>
        <w:t>W przypadku, gdy zobowiązanie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 Poświadczenia zgodności cyfrowego odwzorowania z dokumentem w postaci papierowej, dokonuje odpowiednio wykonawca lub wyko</w:t>
      </w:r>
      <w:r w:rsidR="00DE4990" w:rsidRPr="00C0504D">
        <w:rPr>
          <w:rFonts w:ascii="Times New Roman" w:eastAsia="Times New Roman" w:hAnsi="Times New Roman" w:cs="Times New Roman"/>
          <w:i/>
          <w:sz w:val="24"/>
          <w:lang w:eastAsia="pl-PL"/>
        </w:rPr>
        <w:t>nawca wspólnie ubiegający się o </w:t>
      </w:r>
      <w:r w:rsidRPr="00C0504D">
        <w:rPr>
          <w:rFonts w:ascii="Times New Roman" w:eastAsia="Times New Roman" w:hAnsi="Times New Roman" w:cs="Times New Roman"/>
          <w:i/>
          <w:sz w:val="24"/>
          <w:lang w:eastAsia="pl-PL"/>
        </w:rPr>
        <w:t>udzielenie zamówienia lub notariusz.</w:t>
      </w:r>
      <w:bookmarkEnd w:id="1"/>
    </w:p>
    <w:p w14:paraId="64482AEF" w14:textId="135D3DEC" w:rsidR="00121E6A" w:rsidRPr="00C0504D" w:rsidRDefault="00121E6A" w:rsidP="00640D83">
      <w:pPr>
        <w:numPr>
          <w:ilvl w:val="0"/>
          <w:numId w:val="10"/>
        </w:numPr>
        <w:suppressAutoHyphens/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b/>
          <w:sz w:val="24"/>
        </w:rPr>
      </w:pPr>
      <w:r w:rsidRPr="00C0504D">
        <w:rPr>
          <w:rFonts w:ascii="Times New Roman" w:hAnsi="Times New Roman" w:cs="Times New Roman"/>
          <w:sz w:val="24"/>
        </w:rPr>
        <w:t xml:space="preserve">Oświadczenie podmiotu udostępniającego zasoby, potwierdzające brak podstaw wykluczenia tego podmiotu oraz odpowiednio spełnianie warunków udziału w postępowaniu, w zakresie, w jakim Wykonawca powołuje się na jego zasoby </w:t>
      </w:r>
      <w:r w:rsidRPr="00A47609">
        <w:rPr>
          <w:rFonts w:ascii="Times New Roman" w:hAnsi="Times New Roman" w:cs="Times New Roman"/>
          <w:b/>
          <w:sz w:val="24"/>
        </w:rPr>
        <w:t>-</w:t>
      </w:r>
      <w:r w:rsidRPr="00A47609">
        <w:rPr>
          <w:rFonts w:ascii="Times New Roman" w:hAnsi="Times New Roman" w:cs="Times New Roman"/>
          <w:sz w:val="24"/>
        </w:rPr>
        <w:t xml:space="preserve"> </w:t>
      </w:r>
      <w:r w:rsidRPr="00A47609">
        <w:rPr>
          <w:rFonts w:ascii="Times New Roman" w:hAnsi="Times New Roman" w:cs="Times New Roman"/>
          <w:i/>
          <w:sz w:val="24"/>
        </w:rPr>
        <w:t>(</w:t>
      </w:r>
      <w:r w:rsidR="00C0504D" w:rsidRPr="00A47609">
        <w:rPr>
          <w:rFonts w:ascii="Times New Roman" w:hAnsi="Times New Roman" w:cs="Times New Roman"/>
          <w:i/>
          <w:sz w:val="24"/>
        </w:rPr>
        <w:t>wg załącznika nr 7</w:t>
      </w:r>
      <w:r w:rsidRPr="00A47609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A47609">
        <w:rPr>
          <w:rFonts w:ascii="Times New Roman" w:hAnsi="Times New Roman" w:cs="Times New Roman"/>
          <w:i/>
          <w:sz w:val="24"/>
        </w:rPr>
        <w:t>swz</w:t>
      </w:r>
      <w:proofErr w:type="spellEnd"/>
      <w:r w:rsidRPr="00A47609">
        <w:rPr>
          <w:rFonts w:ascii="Times New Roman" w:hAnsi="Times New Roman" w:cs="Times New Roman"/>
          <w:i/>
          <w:sz w:val="24"/>
        </w:rPr>
        <w:t xml:space="preserve">), </w:t>
      </w:r>
      <w:r w:rsidRPr="00C0504D">
        <w:rPr>
          <w:rFonts w:ascii="Times New Roman" w:hAnsi="Times New Roman" w:cs="Times New Roman"/>
          <w:b/>
          <w:i/>
          <w:sz w:val="24"/>
        </w:rPr>
        <w:t xml:space="preserve">(jeśli dotyczy tj. w przypadku polegania przez Wykonawcę na zdolnościach lub sytuacji podmiotów udostępniających zasoby) </w:t>
      </w:r>
    </w:p>
    <w:p w14:paraId="36293EE9" w14:textId="77777777" w:rsidR="002E20E7" w:rsidRPr="00C0504D" w:rsidRDefault="002E20E7" w:rsidP="00EA1220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13051608" w14:textId="77777777" w:rsidR="00121E6A" w:rsidRPr="00C0504D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C0504D">
        <w:rPr>
          <w:rFonts w:ascii="Times New Roman" w:hAnsi="Times New Roman" w:cs="Times New Roman"/>
          <w:i/>
          <w:sz w:val="24"/>
        </w:rPr>
        <w:t>Wymagana forma:</w:t>
      </w:r>
      <w:r w:rsidRPr="00C0504D">
        <w:rPr>
          <w:rFonts w:ascii="Times New Roman" w:hAnsi="Times New Roman" w:cs="Times New Roman"/>
          <w:b/>
          <w:i/>
          <w:sz w:val="24"/>
        </w:rPr>
        <w:t xml:space="preserve"> </w:t>
      </w:r>
    </w:p>
    <w:p w14:paraId="452AE295" w14:textId="1D79993A" w:rsidR="00121E6A" w:rsidRPr="00C0504D" w:rsidRDefault="00121E6A" w:rsidP="00640D83">
      <w:pPr>
        <w:pStyle w:val="Akapitzlist"/>
        <w:spacing w:line="276" w:lineRule="auto"/>
        <w:ind w:left="709"/>
        <w:jc w:val="both"/>
        <w:rPr>
          <w:rFonts w:eastAsia="SimSun"/>
          <w:b/>
          <w:i/>
          <w:sz w:val="28"/>
          <w:u w:val="single"/>
        </w:rPr>
      </w:pPr>
      <w:r w:rsidRPr="00C0504D">
        <w:rPr>
          <w:i/>
          <w:szCs w:val="22"/>
        </w:rPr>
        <w:t>Oświadczenie musi być złożone w formie elektronicznej lub w postaci elektronicznej opatrzonej podpisem zaufanym lub podpisem osobistym</w:t>
      </w:r>
      <w:r w:rsidRPr="00C0504D">
        <w:rPr>
          <w:sz w:val="28"/>
        </w:rPr>
        <w:t xml:space="preserve"> </w:t>
      </w:r>
      <w:r w:rsidRPr="00C0504D">
        <w:rPr>
          <w:i/>
          <w:szCs w:val="22"/>
        </w:rPr>
        <w:t xml:space="preserve">osoby upoważnionej do reprezentowania podmiotu udostępniającego zasoby. Szczegóły i wymagania określono w rozdziale </w:t>
      </w:r>
      <w:r w:rsidR="002E2E18" w:rsidRPr="00C0504D">
        <w:rPr>
          <w:i/>
          <w:szCs w:val="22"/>
        </w:rPr>
        <w:t>XII</w:t>
      </w:r>
      <w:r w:rsidR="00B131E6" w:rsidRPr="00C0504D">
        <w:rPr>
          <w:i/>
          <w:szCs w:val="22"/>
        </w:rPr>
        <w:t xml:space="preserve"> </w:t>
      </w:r>
      <w:proofErr w:type="spellStart"/>
      <w:r w:rsidR="00B131E6" w:rsidRPr="00C0504D">
        <w:rPr>
          <w:i/>
          <w:szCs w:val="22"/>
        </w:rPr>
        <w:t>swz</w:t>
      </w:r>
      <w:proofErr w:type="spellEnd"/>
      <w:r w:rsidR="00B131E6" w:rsidRPr="00C0504D">
        <w:rPr>
          <w:i/>
          <w:szCs w:val="22"/>
        </w:rPr>
        <w:t>.</w:t>
      </w:r>
    </w:p>
    <w:p w14:paraId="19435861" w14:textId="77777777" w:rsidR="00121E6A" w:rsidRPr="00C0504D" w:rsidRDefault="00121E6A" w:rsidP="00640D83">
      <w:pPr>
        <w:pStyle w:val="Akapitzlist"/>
        <w:spacing w:line="276" w:lineRule="auto"/>
        <w:rPr>
          <w:rFonts w:eastAsia="SimSun"/>
          <w:b/>
          <w:i/>
          <w:sz w:val="28"/>
          <w:u w:val="single"/>
        </w:rPr>
      </w:pPr>
    </w:p>
    <w:p w14:paraId="47A24A71" w14:textId="77777777" w:rsidR="00121E6A" w:rsidRPr="00965C25" w:rsidRDefault="00121E6A" w:rsidP="00640D83">
      <w:pPr>
        <w:pStyle w:val="Akapitzlist"/>
        <w:numPr>
          <w:ilvl w:val="0"/>
          <w:numId w:val="10"/>
        </w:numPr>
        <w:autoSpaceDE w:val="0"/>
        <w:spacing w:line="276" w:lineRule="auto"/>
        <w:jc w:val="both"/>
        <w:rPr>
          <w:rFonts w:eastAsia="SimSun"/>
          <w:i/>
          <w:color w:val="FF0000"/>
        </w:rPr>
      </w:pPr>
      <w:r w:rsidRPr="00C0504D">
        <w:rPr>
          <w:b/>
        </w:rPr>
        <w:t>Oświadczenie</w:t>
      </w:r>
      <w:r w:rsidRPr="00C0504D">
        <w:rPr>
          <w:rFonts w:eastAsia="SimSun"/>
        </w:rPr>
        <w:t xml:space="preserve"> </w:t>
      </w:r>
      <w:r w:rsidRPr="00C0504D">
        <w:rPr>
          <w:rFonts w:eastAsia="SimSun"/>
          <w:b/>
        </w:rPr>
        <w:t xml:space="preserve">wykonawców wspólnie ubiegających się o udzielenie zamówienia, o którym mowa w art. 117 ust. 4 </w:t>
      </w:r>
      <w:proofErr w:type="spellStart"/>
      <w:r w:rsidRPr="00C0504D">
        <w:rPr>
          <w:rFonts w:eastAsia="SimSun"/>
          <w:b/>
        </w:rPr>
        <w:t>uPzp</w:t>
      </w:r>
      <w:proofErr w:type="spellEnd"/>
      <w:r w:rsidRPr="00C0504D">
        <w:rPr>
          <w:rFonts w:eastAsia="SimSun"/>
        </w:rPr>
        <w:t xml:space="preserve"> - oświadczenie, z którego wynika, które roboty budowlane wykonają poszczególni </w:t>
      </w:r>
      <w:r w:rsidRPr="00A47609">
        <w:rPr>
          <w:rFonts w:eastAsia="SimSun"/>
        </w:rPr>
        <w:t>wykonawcy</w:t>
      </w:r>
      <w:r w:rsidRPr="00A47609">
        <w:rPr>
          <w:rFonts w:eastAsia="SimSun"/>
          <w:i/>
        </w:rPr>
        <w:t xml:space="preserve"> (</w:t>
      </w:r>
      <w:r w:rsidRPr="00A47609">
        <w:rPr>
          <w:i/>
        </w:rPr>
        <w:t xml:space="preserve">wg </w:t>
      </w:r>
      <w:r w:rsidR="00EE713C" w:rsidRPr="00A47609">
        <w:rPr>
          <w:i/>
        </w:rPr>
        <w:t>załącznika nr 3</w:t>
      </w:r>
      <w:r w:rsidRPr="00A47609">
        <w:rPr>
          <w:i/>
        </w:rPr>
        <w:t xml:space="preserve"> do </w:t>
      </w:r>
      <w:proofErr w:type="spellStart"/>
      <w:r w:rsidRPr="00A47609">
        <w:rPr>
          <w:i/>
        </w:rPr>
        <w:t>swz</w:t>
      </w:r>
      <w:proofErr w:type="spellEnd"/>
      <w:r w:rsidRPr="00A47609">
        <w:rPr>
          <w:rFonts w:eastAsia="SimSun"/>
          <w:i/>
        </w:rPr>
        <w:t xml:space="preserve">), </w:t>
      </w:r>
    </w:p>
    <w:p w14:paraId="5D22AE19" w14:textId="4A2A11B7" w:rsidR="00556D1E" w:rsidRPr="002E20E7" w:rsidRDefault="00121E6A" w:rsidP="002E20E7">
      <w:pPr>
        <w:pStyle w:val="Akapitzlist"/>
        <w:autoSpaceDE w:val="0"/>
        <w:spacing w:line="276" w:lineRule="auto"/>
        <w:jc w:val="both"/>
        <w:rPr>
          <w:rFonts w:eastAsia="SimSun"/>
          <w:b/>
          <w:i/>
        </w:rPr>
      </w:pPr>
      <w:r w:rsidRPr="007A7E7C">
        <w:rPr>
          <w:rFonts w:eastAsia="SimSun"/>
          <w:b/>
          <w:i/>
        </w:rPr>
        <w:lastRenderedPageBreak/>
        <w:t>(</w:t>
      </w:r>
      <w:r w:rsidRPr="007A7E7C">
        <w:rPr>
          <w:b/>
          <w:i/>
        </w:rPr>
        <w:t xml:space="preserve">jeśli dotyczy tj. </w:t>
      </w:r>
      <w:r w:rsidRPr="007A7E7C">
        <w:rPr>
          <w:rFonts w:eastAsia="SimSun"/>
          <w:b/>
          <w:i/>
        </w:rPr>
        <w:t>wykonawcy wspólnie ubiegający się o udzielenie zamówienia mogą polegać na zdolnościach tych z wykonawców, którzy wykonają roboty budowlane, do realizacji których te zdolności są wymagane).</w:t>
      </w:r>
      <w:r w:rsidR="002E20E7">
        <w:rPr>
          <w:rFonts w:eastAsia="SimSun"/>
          <w:b/>
          <w:i/>
        </w:rPr>
        <w:t xml:space="preserve"> </w:t>
      </w:r>
    </w:p>
    <w:p w14:paraId="38CF15FA" w14:textId="77777777" w:rsidR="00121E6A" w:rsidRPr="007A7E7C" w:rsidRDefault="00121E6A" w:rsidP="00640D83">
      <w:pPr>
        <w:spacing w:after="0" w:line="276" w:lineRule="auto"/>
        <w:ind w:right="20"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7A7E7C">
        <w:rPr>
          <w:rFonts w:ascii="Times New Roman" w:eastAsia="Times New Roman" w:hAnsi="Times New Roman" w:cs="Times New Roman"/>
          <w:i/>
          <w:sz w:val="24"/>
          <w:lang w:eastAsia="pl-PL"/>
        </w:rPr>
        <w:t>Wymagana forma:</w:t>
      </w:r>
    </w:p>
    <w:p w14:paraId="7B8AF21B" w14:textId="77777777" w:rsidR="00121E6A" w:rsidRPr="007A7E7C" w:rsidRDefault="00121E6A" w:rsidP="00640D83">
      <w:pPr>
        <w:spacing w:after="0" w:line="276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7A7E7C">
        <w:rPr>
          <w:rFonts w:ascii="Times New Roman" w:eastAsia="Times New Roman" w:hAnsi="Times New Roman" w:cs="Times New Roman"/>
          <w:i/>
          <w:sz w:val="24"/>
          <w:lang w:eastAsia="pl-PL"/>
        </w:rPr>
        <w:t xml:space="preserve">Oświadczenie przekazuje się w postaci elektronicznej i opatruje się kwalifikowanym podpisem elektronicznym, podpisem zaufanym lub podpisem osobistym osoby upoważnionej do reprezentowania wykonawców. </w:t>
      </w:r>
    </w:p>
    <w:p w14:paraId="1C76F14B" w14:textId="77777777" w:rsidR="00121E6A" w:rsidRPr="007A7E7C" w:rsidRDefault="00121E6A" w:rsidP="00640D83">
      <w:pPr>
        <w:spacing w:after="0" w:line="276" w:lineRule="auto"/>
        <w:ind w:left="709" w:right="20"/>
        <w:contextualSpacing/>
        <w:jc w:val="both"/>
        <w:rPr>
          <w:rFonts w:ascii="Times New Roman" w:eastAsia="Times New Roman" w:hAnsi="Times New Roman" w:cs="Times New Roman"/>
          <w:i/>
          <w:sz w:val="24"/>
          <w:lang w:eastAsia="pl-PL"/>
        </w:rPr>
      </w:pPr>
      <w:r w:rsidRPr="007A7E7C">
        <w:rPr>
          <w:rFonts w:ascii="Times New Roman" w:eastAsia="Times New Roman" w:hAnsi="Times New Roman" w:cs="Times New Roman"/>
          <w:i/>
          <w:sz w:val="24"/>
          <w:lang w:eastAsia="pl-PL"/>
        </w:rPr>
        <w:t>W przypadku gdy oświadczenie zostało sporządzone jako dokument w postaci papierowej i opatrzone własnoręcznym podpisem, przekazuje się cyfrowe odwzorowanie tego dokumentu opatrzone kwalifikowanym podpisem elektronicznym, podpisem zaufanym lub podpisem osobistym, poświadczającym zgodność cyfrowego odwzorowania z dokumentem w postaci papierowej.</w:t>
      </w:r>
    </w:p>
    <w:p w14:paraId="1A138AE9" w14:textId="77777777" w:rsidR="00121E6A" w:rsidRPr="007A7E7C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i/>
          <w:strike/>
          <w:sz w:val="24"/>
        </w:rPr>
      </w:pPr>
      <w:r w:rsidRPr="007A7E7C">
        <w:rPr>
          <w:rFonts w:ascii="Times New Roman" w:eastAsia="Times New Roman" w:hAnsi="Times New Roman" w:cs="Times New Roman"/>
          <w:i/>
          <w:sz w:val="24"/>
          <w:lang w:eastAsia="pl-PL"/>
        </w:rPr>
        <w:t>Poświadczenia zgodności cyfrowego odwzorowania z dokumentem w postaci papierowej, dokonuje odpowiednio wykonawca lub wykonawca wspólnie ubiegający się o udzielenie zamówienia lub notariusz</w:t>
      </w:r>
      <w:r w:rsidR="00B131E6" w:rsidRPr="007A7E7C">
        <w:rPr>
          <w:rFonts w:ascii="Times New Roman" w:eastAsia="Times New Roman" w:hAnsi="Times New Roman" w:cs="Times New Roman"/>
          <w:i/>
          <w:sz w:val="24"/>
          <w:lang w:eastAsia="pl-PL"/>
        </w:rPr>
        <w:t>.</w:t>
      </w:r>
    </w:p>
    <w:p w14:paraId="5C4F9D8E" w14:textId="77777777" w:rsidR="00F36585" w:rsidRPr="00965C25" w:rsidRDefault="00F36585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color w:val="FF0000"/>
          <w:sz w:val="24"/>
        </w:rPr>
      </w:pPr>
    </w:p>
    <w:p w14:paraId="22B95BFA" w14:textId="77777777" w:rsidR="00121E6A" w:rsidRPr="007A7E7C" w:rsidRDefault="00121E6A" w:rsidP="00640D83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jc w:val="both"/>
        <w:rPr>
          <w:bCs w:val="0"/>
          <w:u w:val="single"/>
        </w:rPr>
      </w:pPr>
      <w:r w:rsidRPr="007A7E7C">
        <w:rPr>
          <w:bCs w:val="0"/>
          <w:u w:val="single"/>
        </w:rPr>
        <w:t xml:space="preserve">ETAP PO DOKONANIU WSTĘPNEJ OCENY OFERT  - Informacja  o  podmiotowych  środkach dowodowych </w:t>
      </w:r>
    </w:p>
    <w:p w14:paraId="3C0A529F" w14:textId="77777777" w:rsidR="00121E6A" w:rsidRPr="00965C25" w:rsidRDefault="00121E6A" w:rsidP="00640D83">
      <w:pPr>
        <w:pStyle w:val="Akapitzlist"/>
        <w:suppressAutoHyphens w:val="0"/>
        <w:autoSpaceDE w:val="0"/>
        <w:spacing w:line="276" w:lineRule="auto"/>
        <w:ind w:left="709"/>
        <w:jc w:val="both"/>
        <w:rPr>
          <w:rFonts w:eastAsia="SimSun"/>
          <w:b/>
          <w:color w:val="FF0000"/>
          <w:u w:val="single"/>
        </w:rPr>
      </w:pPr>
    </w:p>
    <w:p w14:paraId="62C0EF35" w14:textId="3FD1E20D" w:rsidR="005270C2" w:rsidRDefault="00A36EE6" w:rsidP="00EA1220">
      <w:pPr>
        <w:pStyle w:val="Akapitzlist"/>
        <w:numPr>
          <w:ilvl w:val="1"/>
          <w:numId w:val="16"/>
        </w:numPr>
        <w:suppressAutoHyphens w:val="0"/>
        <w:autoSpaceDE w:val="0"/>
        <w:spacing w:line="276" w:lineRule="auto"/>
        <w:ind w:left="709"/>
        <w:jc w:val="both"/>
        <w:rPr>
          <w:b/>
          <w:bCs/>
        </w:rPr>
      </w:pPr>
      <w:r w:rsidRPr="007A7E7C">
        <w:rPr>
          <w:b/>
          <w:bCs/>
        </w:rPr>
        <w:t>Zamawiający nie będzie wzywał wykonawcy, którego oferta zostanie najwyżej oceniona do złożenia podmiotowych środków dowodowych potwierdzających brak podstaw wykluczenia z postępowania.</w:t>
      </w:r>
    </w:p>
    <w:p w14:paraId="7EC1D87E" w14:textId="77777777" w:rsidR="00EA1220" w:rsidRDefault="00EA1220" w:rsidP="00EA1220">
      <w:pPr>
        <w:pStyle w:val="Akapitzlist"/>
        <w:suppressAutoHyphens w:val="0"/>
        <w:autoSpaceDE w:val="0"/>
        <w:spacing w:line="276" w:lineRule="auto"/>
        <w:ind w:left="709"/>
        <w:jc w:val="both"/>
        <w:rPr>
          <w:b/>
          <w:bCs/>
        </w:rPr>
      </w:pPr>
    </w:p>
    <w:p w14:paraId="27D5239D" w14:textId="1EA5A450" w:rsidR="00A36EE6" w:rsidRPr="00EA1220" w:rsidRDefault="00A36EE6" w:rsidP="00EA1220">
      <w:pPr>
        <w:pStyle w:val="Akapitzlist"/>
        <w:numPr>
          <w:ilvl w:val="1"/>
          <w:numId w:val="16"/>
        </w:numPr>
        <w:suppressAutoHyphens w:val="0"/>
        <w:autoSpaceDE w:val="0"/>
        <w:spacing w:line="276" w:lineRule="auto"/>
        <w:ind w:left="709"/>
        <w:jc w:val="both"/>
        <w:rPr>
          <w:b/>
          <w:bCs/>
        </w:rPr>
      </w:pPr>
      <w:r w:rsidRPr="00EA1220">
        <w:rPr>
          <w:b/>
          <w:bCs/>
        </w:rPr>
        <w:t xml:space="preserve">Zamawiający wezwie wykonawcę, którego oferta zostanie najwyżej oceniona do złożenia w wyznaczonym terminie, nie krótszym niż 5 dni od dnia wezwania następujących podmiotowych środków dowodowych potwierdzających spełnienie warunków udziału w postępowaniu: </w:t>
      </w:r>
    </w:p>
    <w:p w14:paraId="36C3FF73" w14:textId="77777777" w:rsidR="00A36EE6" w:rsidRPr="00A36EE6" w:rsidRDefault="00A36EE6" w:rsidP="00640D83">
      <w:pPr>
        <w:pStyle w:val="Akapitzlist"/>
        <w:suppressAutoHyphens w:val="0"/>
        <w:autoSpaceDE w:val="0"/>
        <w:spacing w:line="276" w:lineRule="auto"/>
        <w:ind w:left="709"/>
        <w:jc w:val="both"/>
        <w:rPr>
          <w:color w:val="FF0000"/>
        </w:rPr>
      </w:pPr>
    </w:p>
    <w:p w14:paraId="182BA836" w14:textId="095F25D0" w:rsidR="00A36EE6" w:rsidRPr="006C6192" w:rsidRDefault="00A36EE6" w:rsidP="00640D83">
      <w:pPr>
        <w:numPr>
          <w:ilvl w:val="0"/>
          <w:numId w:val="17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C6192">
        <w:rPr>
          <w:rFonts w:ascii="Times New Roman" w:hAnsi="Times New Roman" w:cs="Times New Roman"/>
          <w:b/>
          <w:sz w:val="24"/>
        </w:rPr>
        <w:t>Wykaz osób,</w:t>
      </w:r>
      <w:r w:rsidRPr="006C6192">
        <w:rPr>
          <w:rFonts w:ascii="Times New Roman" w:hAnsi="Times New Roman" w:cs="Times New Roman"/>
          <w:sz w:val="24"/>
        </w:rPr>
        <w:t xml:space="preserve"> skierowanych przez wykonawcę do realizacji zamówienia publicznego, w szczególności odpowiedzialnych za świadczenie usług, kontrolę jakości lub kierowanie robotami budowlanymi, wraz z informacjami na temat ich kwalifikacji zawodowych,  uprawnień, doświadczenia i wykształcenia niezbędnych do wykonania zamówienia publicznego, a także zakresu wykonywanych przez nie czynności oraz informacją o podstawie do dysponowania tymi osobami; </w:t>
      </w:r>
      <w:r w:rsidRPr="006C6192">
        <w:rPr>
          <w:rFonts w:ascii="Times New Roman" w:hAnsi="Times New Roman" w:cs="Times New Roman"/>
          <w:b/>
          <w:sz w:val="24"/>
        </w:rPr>
        <w:t>(zgodnie z wa</w:t>
      </w:r>
      <w:r w:rsidR="00C176EE">
        <w:rPr>
          <w:rFonts w:ascii="Times New Roman" w:hAnsi="Times New Roman" w:cs="Times New Roman"/>
          <w:b/>
          <w:sz w:val="24"/>
        </w:rPr>
        <w:t>runkiem określonym w Rozdziale IX</w:t>
      </w:r>
      <w:r w:rsidRPr="006C6192">
        <w:rPr>
          <w:rFonts w:ascii="Times New Roman" w:hAnsi="Times New Roman" w:cs="Times New Roman"/>
          <w:b/>
          <w:sz w:val="24"/>
        </w:rPr>
        <w:t xml:space="preserve"> – pkt 1 </w:t>
      </w:r>
      <w:proofErr w:type="spellStart"/>
      <w:r w:rsidRPr="006C6192">
        <w:rPr>
          <w:rFonts w:ascii="Times New Roman" w:hAnsi="Times New Roman" w:cs="Times New Roman"/>
          <w:b/>
          <w:sz w:val="24"/>
        </w:rPr>
        <w:t>ppkt</w:t>
      </w:r>
      <w:proofErr w:type="spellEnd"/>
      <w:r w:rsidRPr="006C6192">
        <w:rPr>
          <w:rFonts w:ascii="Times New Roman" w:hAnsi="Times New Roman" w:cs="Times New Roman"/>
          <w:b/>
          <w:sz w:val="24"/>
        </w:rPr>
        <w:t xml:space="preserve"> 4 lit. a) SWZ </w:t>
      </w:r>
      <w:r w:rsidRPr="006C6192">
        <w:rPr>
          <w:rFonts w:ascii="Times New Roman" w:hAnsi="Times New Roman" w:cs="Times New Roman"/>
          <w:i/>
          <w:sz w:val="24"/>
        </w:rPr>
        <w:t xml:space="preserve">(wg załącznika nr 5 do </w:t>
      </w:r>
      <w:proofErr w:type="spellStart"/>
      <w:r w:rsidRPr="006C6192">
        <w:rPr>
          <w:rFonts w:ascii="Times New Roman" w:hAnsi="Times New Roman" w:cs="Times New Roman"/>
          <w:i/>
          <w:sz w:val="24"/>
        </w:rPr>
        <w:t>swz</w:t>
      </w:r>
      <w:proofErr w:type="spellEnd"/>
      <w:r w:rsidRPr="006C6192">
        <w:rPr>
          <w:rFonts w:ascii="Times New Roman" w:hAnsi="Times New Roman" w:cs="Times New Roman"/>
          <w:sz w:val="24"/>
        </w:rPr>
        <w:t>).</w:t>
      </w:r>
    </w:p>
    <w:p w14:paraId="5DE0D364" w14:textId="77777777" w:rsidR="00A36EE6" w:rsidRPr="006C6192" w:rsidRDefault="00A36EE6" w:rsidP="00640D83">
      <w:pPr>
        <w:spacing w:after="0" w:line="276" w:lineRule="auto"/>
        <w:ind w:left="720" w:hanging="294"/>
        <w:contextualSpacing/>
        <w:jc w:val="both"/>
        <w:rPr>
          <w:rFonts w:ascii="Times New Roman" w:hAnsi="Times New Roman" w:cs="Times New Roman"/>
          <w:sz w:val="24"/>
        </w:rPr>
      </w:pPr>
    </w:p>
    <w:p w14:paraId="151A90E0" w14:textId="0FFCF8C5" w:rsidR="00A36EE6" w:rsidRPr="006C6192" w:rsidRDefault="00A36EE6" w:rsidP="00640D83">
      <w:pPr>
        <w:numPr>
          <w:ilvl w:val="0"/>
          <w:numId w:val="17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b/>
          <w:sz w:val="24"/>
        </w:rPr>
      </w:pPr>
      <w:r w:rsidRPr="006C6192">
        <w:rPr>
          <w:rFonts w:ascii="Times New Roman" w:hAnsi="Times New Roman" w:cs="Times New Roman"/>
          <w:b/>
          <w:sz w:val="24"/>
        </w:rPr>
        <w:t>Wykaz robót budowlanych</w:t>
      </w:r>
      <w:r w:rsidRPr="006C6192">
        <w:rPr>
          <w:rFonts w:ascii="Times New Roman" w:hAnsi="Times New Roman" w:cs="Times New Roman"/>
          <w:sz w:val="24"/>
        </w:rPr>
        <w:t xml:space="preserve"> wykonanych nie wcześniej niż w okresie ostatnich 5 lat, a jeżeli okres prowadzenia działalności jest krótszy – w tym okresie, wraz z podaniem ich rodzaju, wartości, daty i miejsca wykonania oraz podmiotów, 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 niezależnych od niego nie jest wstanie uzyskać tych dokumentów – inne odpowiednie dokumenty; </w:t>
      </w:r>
      <w:r w:rsidRPr="006C6192">
        <w:rPr>
          <w:rFonts w:ascii="Times New Roman" w:hAnsi="Times New Roman" w:cs="Times New Roman"/>
          <w:b/>
          <w:sz w:val="24"/>
        </w:rPr>
        <w:t xml:space="preserve">(zgodnie z warunkiem określonym w Rozdziale </w:t>
      </w:r>
      <w:r w:rsidR="00FE768D">
        <w:rPr>
          <w:rFonts w:ascii="Times New Roman" w:hAnsi="Times New Roman" w:cs="Times New Roman"/>
          <w:b/>
          <w:sz w:val="24"/>
        </w:rPr>
        <w:t>IX</w:t>
      </w:r>
      <w:r w:rsidRPr="006C6192">
        <w:rPr>
          <w:rFonts w:ascii="Times New Roman" w:hAnsi="Times New Roman" w:cs="Times New Roman"/>
          <w:b/>
          <w:sz w:val="24"/>
        </w:rPr>
        <w:t xml:space="preserve"> - pkt 1 </w:t>
      </w:r>
      <w:proofErr w:type="spellStart"/>
      <w:r w:rsidRPr="006C6192">
        <w:rPr>
          <w:rFonts w:ascii="Times New Roman" w:hAnsi="Times New Roman" w:cs="Times New Roman"/>
          <w:b/>
          <w:sz w:val="24"/>
        </w:rPr>
        <w:t>ppkt</w:t>
      </w:r>
      <w:proofErr w:type="spellEnd"/>
      <w:r w:rsidRPr="006C6192">
        <w:rPr>
          <w:rFonts w:ascii="Times New Roman" w:hAnsi="Times New Roman" w:cs="Times New Roman"/>
          <w:b/>
          <w:sz w:val="24"/>
        </w:rPr>
        <w:t xml:space="preserve"> 4 lit. b) SWZ </w:t>
      </w:r>
      <w:r w:rsidRPr="006C6192">
        <w:rPr>
          <w:rFonts w:ascii="Times New Roman" w:hAnsi="Times New Roman" w:cs="Times New Roman"/>
          <w:i/>
          <w:sz w:val="24"/>
        </w:rPr>
        <w:t xml:space="preserve">(wg załącznika nr 4 do </w:t>
      </w:r>
      <w:proofErr w:type="spellStart"/>
      <w:r w:rsidRPr="006C6192">
        <w:rPr>
          <w:rFonts w:ascii="Times New Roman" w:hAnsi="Times New Roman" w:cs="Times New Roman"/>
          <w:i/>
          <w:sz w:val="24"/>
        </w:rPr>
        <w:t>swz</w:t>
      </w:r>
      <w:proofErr w:type="spellEnd"/>
      <w:r w:rsidRPr="006C6192">
        <w:rPr>
          <w:rFonts w:ascii="Times New Roman" w:hAnsi="Times New Roman" w:cs="Times New Roman"/>
          <w:i/>
          <w:sz w:val="24"/>
        </w:rPr>
        <w:t>);</w:t>
      </w:r>
    </w:p>
    <w:p w14:paraId="67281AB9" w14:textId="77777777" w:rsidR="004B2A09" w:rsidRDefault="004B2A09" w:rsidP="00564E3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7A755BE0" w14:textId="77777777" w:rsidR="00A36EE6" w:rsidRDefault="00A36EE6" w:rsidP="00640D83">
      <w:p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6C6192">
        <w:rPr>
          <w:rFonts w:ascii="Times New Roman" w:hAnsi="Times New Roman" w:cs="Times New Roman"/>
          <w:b/>
          <w:i/>
          <w:sz w:val="24"/>
        </w:rPr>
        <w:t xml:space="preserve">Informacja: </w:t>
      </w:r>
    </w:p>
    <w:p w14:paraId="40301CB5" w14:textId="77777777" w:rsidR="00564E33" w:rsidRPr="006C6192" w:rsidRDefault="00564E33" w:rsidP="00640D83">
      <w:pPr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b/>
          <w:i/>
          <w:sz w:val="24"/>
        </w:rPr>
      </w:pPr>
    </w:p>
    <w:p w14:paraId="0352AAC6" w14:textId="4BF3B002" w:rsidR="00A36EE6" w:rsidRDefault="00A36EE6" w:rsidP="00640D83">
      <w:pPr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bCs/>
          <w:i/>
          <w:sz w:val="24"/>
          <w:lang w:eastAsia="ar-SA"/>
        </w:rPr>
      </w:pPr>
      <w:r w:rsidRPr="006C6192">
        <w:rPr>
          <w:rFonts w:ascii="Times New Roman" w:hAnsi="Times New Roman" w:cs="Times New Roman"/>
          <w:i/>
          <w:sz w:val="24"/>
        </w:rPr>
        <w:sym w:font="Symbol" w:char="F0B7"/>
      </w:r>
      <w:r w:rsidRPr="006C6192">
        <w:rPr>
          <w:rFonts w:ascii="Times New Roman" w:hAnsi="Times New Roman" w:cs="Times New Roman"/>
          <w:i/>
          <w:sz w:val="24"/>
        </w:rPr>
        <w:t xml:space="preserve"> Jeżeli wykonawca powołuje się na doświadczenie w realizacji robót budowlanych, wykonywanych wspólnie z innymi wykonawcami, to wykaz o którym mowa w </w:t>
      </w:r>
      <w:proofErr w:type="spellStart"/>
      <w:r w:rsidRPr="006C6192">
        <w:rPr>
          <w:rFonts w:ascii="Times New Roman" w:hAnsi="Times New Roman" w:cs="Times New Roman"/>
          <w:i/>
          <w:sz w:val="24"/>
        </w:rPr>
        <w:t>ppkt</w:t>
      </w:r>
      <w:proofErr w:type="spellEnd"/>
      <w:r w:rsidRPr="006C6192">
        <w:rPr>
          <w:rFonts w:ascii="Times New Roman" w:hAnsi="Times New Roman" w:cs="Times New Roman"/>
          <w:i/>
          <w:sz w:val="24"/>
        </w:rPr>
        <w:t xml:space="preserve"> 2</w:t>
      </w:r>
      <w:r w:rsidR="0062717E">
        <w:rPr>
          <w:rFonts w:ascii="Times New Roman" w:hAnsi="Times New Roman" w:cs="Times New Roman"/>
          <w:i/>
          <w:sz w:val="24"/>
        </w:rPr>
        <w:t xml:space="preserve"> lit. b)</w:t>
      </w:r>
      <w:r w:rsidRPr="006C6192">
        <w:rPr>
          <w:rFonts w:ascii="Times New Roman" w:hAnsi="Times New Roman" w:cs="Times New Roman"/>
          <w:i/>
          <w:sz w:val="24"/>
        </w:rPr>
        <w:t xml:space="preserve"> dotyczy robót budowlanych, w których wykonaniu Wykonawca ten bezpośrednio uczestniczył (</w:t>
      </w:r>
      <w:r w:rsidRPr="006C6192">
        <w:rPr>
          <w:rFonts w:ascii="Times New Roman" w:hAnsi="Times New Roman" w:cs="Times New Roman"/>
          <w:bCs/>
          <w:i/>
          <w:sz w:val="24"/>
          <w:lang w:eastAsia="ar-SA"/>
        </w:rPr>
        <w:t>Zamawiający zastrzega możliwość zwrócenia się do wykonawcy o wyjaśnienia w zakresie faktycznie i konkretnie wykonywanego zakresu prac oraz przedstawienia stosownych dowodów np. umowy konsorcjum, z której wynika zakres obowiązków czy wystawionych przez wykonawcę faktur).</w:t>
      </w:r>
    </w:p>
    <w:p w14:paraId="5EB4270C" w14:textId="77777777" w:rsidR="0062717E" w:rsidRPr="006C6192" w:rsidRDefault="0062717E" w:rsidP="00640D83">
      <w:pPr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61CB5BE3" w14:textId="2BBB1CB0" w:rsidR="00121E6A" w:rsidRDefault="00A36EE6" w:rsidP="00640D83">
      <w:pPr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i/>
          <w:sz w:val="24"/>
        </w:rPr>
      </w:pPr>
      <w:r w:rsidRPr="006C6192">
        <w:rPr>
          <w:rFonts w:ascii="Times New Roman" w:hAnsi="Times New Roman" w:cs="Times New Roman"/>
          <w:i/>
          <w:sz w:val="24"/>
        </w:rPr>
        <w:sym w:font="Symbol" w:char="F0B7"/>
      </w:r>
      <w:r w:rsidRPr="006C6192">
        <w:rPr>
          <w:rFonts w:ascii="Times New Roman" w:hAnsi="Times New Roman" w:cs="Times New Roman"/>
          <w:i/>
          <w:sz w:val="24"/>
        </w:rPr>
        <w:t xml:space="preserve"> Jeżeli z uzasadnionej przyczyny Wykonawca nie może złożyć podmiotowych środków dowodowych, o których mowa powyżej Wykonawca składa inne podmiotowe środki dowodowe, które w wystarczający sposób potwierdzają spełnianie opisanego przez Zamawiającego warunku udziału w postępowaniu dotyczącego zdolności technicznej lub zawodowej.</w:t>
      </w:r>
    </w:p>
    <w:p w14:paraId="01B98A24" w14:textId="77777777" w:rsidR="00112960" w:rsidRPr="00D75AB2" w:rsidRDefault="00112960" w:rsidP="00640D83">
      <w:pPr>
        <w:spacing w:after="0" w:line="276" w:lineRule="auto"/>
        <w:ind w:left="1276" w:hanging="283"/>
        <w:contextualSpacing/>
        <w:jc w:val="both"/>
        <w:rPr>
          <w:rFonts w:ascii="Times New Roman" w:hAnsi="Times New Roman" w:cs="Times New Roman"/>
          <w:i/>
          <w:sz w:val="24"/>
        </w:rPr>
      </w:pPr>
    </w:p>
    <w:p w14:paraId="29B671E4" w14:textId="77777777" w:rsidR="00121E6A" w:rsidRPr="00AF4C1F" w:rsidRDefault="00121E6A" w:rsidP="00640D83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jc w:val="both"/>
        <w:rPr>
          <w:bCs w:val="0"/>
          <w:u w:val="single"/>
        </w:rPr>
      </w:pPr>
      <w:r w:rsidRPr="00AF4C1F">
        <w:rPr>
          <w:bCs w:val="0"/>
          <w:u w:val="single"/>
        </w:rPr>
        <w:t>INFORMACJE DODATKOWE</w:t>
      </w:r>
    </w:p>
    <w:p w14:paraId="573BFB7D" w14:textId="77777777" w:rsidR="00121E6A" w:rsidRPr="00AF4C1F" w:rsidRDefault="00121E6A" w:rsidP="00640D83">
      <w:pPr>
        <w:pStyle w:val="Tekstpodstawowy"/>
        <w:spacing w:line="276" w:lineRule="auto"/>
        <w:ind w:left="426"/>
        <w:contextualSpacing/>
        <w:jc w:val="both"/>
        <w:rPr>
          <w:bCs w:val="0"/>
          <w:u w:val="single"/>
        </w:rPr>
      </w:pPr>
    </w:p>
    <w:p w14:paraId="6C618314" w14:textId="77777777" w:rsidR="00121E6A" w:rsidRPr="00AF4C1F" w:rsidRDefault="00121E6A" w:rsidP="00640D83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283"/>
        <w:jc w:val="both"/>
        <w:rPr>
          <w:bCs/>
        </w:rPr>
      </w:pPr>
      <w:r w:rsidRPr="00AF4C1F">
        <w:rPr>
          <w:bCs/>
        </w:rPr>
        <w:t xml:space="preserve">Wykonawca nie jest zobowiązany do złożenia podmiotowych środków dowodowych, które zamawiający posiada, jeżeli wykonawca wskaże te środki oraz potwierdzi ich prawidłowość i aktualność. </w:t>
      </w:r>
    </w:p>
    <w:p w14:paraId="73EE8801" w14:textId="77777777" w:rsidR="00121E6A" w:rsidRPr="00AF4C1F" w:rsidRDefault="00121E6A" w:rsidP="00640D83">
      <w:pPr>
        <w:pStyle w:val="Akapitzlist"/>
        <w:numPr>
          <w:ilvl w:val="0"/>
          <w:numId w:val="18"/>
        </w:numPr>
        <w:suppressAutoHyphens w:val="0"/>
        <w:autoSpaceDE w:val="0"/>
        <w:spacing w:line="276" w:lineRule="auto"/>
        <w:ind w:left="709" w:hanging="283"/>
        <w:jc w:val="both"/>
        <w:rPr>
          <w:bCs/>
        </w:rPr>
      </w:pPr>
      <w:r w:rsidRPr="00AF4C1F">
        <w:rPr>
          <w:bCs/>
        </w:rPr>
        <w:t xml:space="preserve">W zakresie nieuregulowanym </w:t>
      </w:r>
      <w:proofErr w:type="spellStart"/>
      <w:r w:rsidRPr="00AF4C1F">
        <w:rPr>
          <w:bCs/>
        </w:rPr>
        <w:t>uPzp</w:t>
      </w:r>
      <w:proofErr w:type="spellEnd"/>
      <w:r w:rsidRPr="00AF4C1F">
        <w:rPr>
          <w:bCs/>
        </w:rPr>
        <w:t xml:space="preserve"> lub niniejszą SWZ do oświadczeń i dokumentów składanych przez Wykonawcę w postępowaniu zastosowanie mają w szczególności przepisy:</w:t>
      </w:r>
    </w:p>
    <w:p w14:paraId="20E48461" w14:textId="77777777" w:rsidR="00121E6A" w:rsidRPr="00AF4C1F" w:rsidRDefault="00121E6A" w:rsidP="00640D83">
      <w:pPr>
        <w:numPr>
          <w:ilvl w:val="0"/>
          <w:numId w:val="19"/>
        </w:numPr>
        <w:suppressAutoHyphens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i/>
          <w:sz w:val="24"/>
        </w:rPr>
      </w:pPr>
      <w:r w:rsidRPr="00AF4C1F">
        <w:rPr>
          <w:rFonts w:ascii="Times New Roman" w:hAnsi="Times New Roman" w:cs="Times New Roman"/>
          <w:i/>
          <w:sz w:val="24"/>
        </w:rPr>
        <w:t xml:space="preserve">Rozporządzenia Ministra Rozwoju, Pracy i Technologii z dnia 23 grudnia 2020 r. w sprawie podmiotowych środków dowodowych oraz innych dokumentów lub oświadczeń, jakich może żądać zamawiający od wykonawcy </w:t>
      </w:r>
    </w:p>
    <w:p w14:paraId="79B73402" w14:textId="77777777" w:rsidR="00121E6A" w:rsidRPr="00AF4C1F" w:rsidRDefault="00121E6A" w:rsidP="00640D83">
      <w:pPr>
        <w:numPr>
          <w:ilvl w:val="0"/>
          <w:numId w:val="19"/>
        </w:numPr>
        <w:suppressAutoHyphens/>
        <w:spacing w:after="0" w:line="276" w:lineRule="auto"/>
        <w:ind w:left="1418" w:hanging="284"/>
        <w:contextualSpacing/>
        <w:jc w:val="both"/>
        <w:rPr>
          <w:rFonts w:ascii="Times New Roman" w:hAnsi="Times New Roman" w:cs="Times New Roman"/>
          <w:i/>
          <w:sz w:val="24"/>
        </w:rPr>
      </w:pPr>
      <w:r w:rsidRPr="00AF4C1F">
        <w:rPr>
          <w:rFonts w:ascii="Times New Roman" w:hAnsi="Times New Roman" w:cs="Times New Roman"/>
          <w:i/>
          <w:sz w:val="24"/>
        </w:rPr>
        <w:t>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konkursie.</w:t>
      </w:r>
    </w:p>
    <w:p w14:paraId="35B50E08" w14:textId="77777777" w:rsidR="00564E33" w:rsidRPr="00965C25" w:rsidRDefault="00564E33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FF0000"/>
          <w:sz w:val="24"/>
        </w:rPr>
      </w:pPr>
    </w:p>
    <w:p w14:paraId="05441AE6" w14:textId="7581FA1E" w:rsidR="00121E6A" w:rsidRPr="00AF4C1F" w:rsidRDefault="00121E6A" w:rsidP="00640D83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jc w:val="both"/>
        <w:rPr>
          <w:bCs w:val="0"/>
          <w:u w:val="single"/>
        </w:rPr>
      </w:pPr>
      <w:r w:rsidRPr="00AF4C1F">
        <w:rPr>
          <w:bCs w:val="0"/>
          <w:u w:val="single"/>
        </w:rPr>
        <w:t>INFORMACJA DLA WYKONAWCÓW POLEGAJĄCYCH NA ZASOBACH INNYCH PODMIOTÓW, NA ZASAD</w:t>
      </w:r>
      <w:r w:rsidR="00D36DE6" w:rsidRPr="00AF4C1F">
        <w:rPr>
          <w:bCs w:val="0"/>
          <w:u w:val="single"/>
        </w:rPr>
        <w:t>A</w:t>
      </w:r>
      <w:r w:rsidRPr="00AF4C1F">
        <w:rPr>
          <w:bCs w:val="0"/>
          <w:u w:val="single"/>
        </w:rPr>
        <w:t>CH OKREŚLONYCH W ART. 118-123 UPZP ORAZ ZAMIERZAJĄCYCH POWIERZYĆ WYKONANIE CZĘŚCI ZAMÓWIENIA PODWYKONAWCOM</w:t>
      </w:r>
    </w:p>
    <w:p w14:paraId="20C8AFD7" w14:textId="77777777" w:rsidR="00121E6A" w:rsidRPr="00AF4C1F" w:rsidRDefault="00121E6A" w:rsidP="00640D83">
      <w:pPr>
        <w:pStyle w:val="Akapitzlist"/>
        <w:suppressAutoHyphens w:val="0"/>
        <w:autoSpaceDE w:val="0"/>
        <w:spacing w:line="276" w:lineRule="auto"/>
        <w:ind w:left="851"/>
        <w:jc w:val="both"/>
        <w:rPr>
          <w:bCs/>
        </w:rPr>
      </w:pPr>
    </w:p>
    <w:p w14:paraId="4E0E8D1E" w14:textId="77777777" w:rsidR="00121E6A" w:rsidRDefault="00121E6A" w:rsidP="00640D83">
      <w:pPr>
        <w:pStyle w:val="Akapitzlist"/>
        <w:numPr>
          <w:ilvl w:val="0"/>
          <w:numId w:val="20"/>
        </w:numPr>
        <w:tabs>
          <w:tab w:val="left" w:pos="709"/>
        </w:tabs>
        <w:suppressAutoHyphens w:val="0"/>
        <w:autoSpaceDE w:val="0"/>
        <w:spacing w:line="276" w:lineRule="auto"/>
        <w:ind w:left="851" w:hanging="425"/>
        <w:jc w:val="both"/>
        <w:rPr>
          <w:rFonts w:eastAsia="Times New Roman"/>
          <w:bCs/>
        </w:rPr>
      </w:pPr>
      <w:r w:rsidRPr="00AF4C1F">
        <w:rPr>
          <w:bCs/>
        </w:rPr>
        <w:t>Wykonawca może w celu potwierdzenia spełniania warunków udziału w postępowaniu, w 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</w:t>
      </w:r>
      <w:r w:rsidRPr="00AF4C1F">
        <w:rPr>
          <w:rFonts w:eastAsia="Times New Roman"/>
          <w:bCs/>
        </w:rPr>
        <w:t xml:space="preserve"> (na</w:t>
      </w:r>
      <w:r w:rsidR="009E4351" w:rsidRPr="00AF4C1F">
        <w:rPr>
          <w:rFonts w:eastAsia="Times New Roman"/>
          <w:bCs/>
        </w:rPr>
        <w:t xml:space="preserve"> zasadach określonych w art. 118</w:t>
      </w:r>
      <w:r w:rsidRPr="00AF4C1F">
        <w:rPr>
          <w:rFonts w:eastAsia="Times New Roman"/>
          <w:bCs/>
        </w:rPr>
        <w:t xml:space="preserve"> - 123 </w:t>
      </w:r>
      <w:proofErr w:type="spellStart"/>
      <w:r w:rsidRPr="00AF4C1F">
        <w:rPr>
          <w:rFonts w:eastAsia="Times New Roman"/>
          <w:bCs/>
        </w:rPr>
        <w:t>uPzp</w:t>
      </w:r>
      <w:proofErr w:type="spellEnd"/>
      <w:r w:rsidRPr="00AF4C1F">
        <w:rPr>
          <w:rFonts w:eastAsia="Times New Roman"/>
          <w:bCs/>
        </w:rPr>
        <w:t>).</w:t>
      </w:r>
    </w:p>
    <w:p w14:paraId="30A950BE" w14:textId="77777777" w:rsidR="008239F2" w:rsidRDefault="008239F2" w:rsidP="008239F2">
      <w:pPr>
        <w:pStyle w:val="Akapitzlist"/>
        <w:tabs>
          <w:tab w:val="left" w:pos="709"/>
        </w:tabs>
        <w:suppressAutoHyphens w:val="0"/>
        <w:autoSpaceDE w:val="0"/>
        <w:spacing w:line="276" w:lineRule="auto"/>
        <w:ind w:left="851"/>
        <w:jc w:val="both"/>
        <w:rPr>
          <w:rFonts w:eastAsia="Times New Roman"/>
          <w:bCs/>
        </w:rPr>
      </w:pPr>
    </w:p>
    <w:p w14:paraId="6A8B4830" w14:textId="77777777" w:rsidR="008239F2" w:rsidRDefault="008239F2" w:rsidP="008239F2">
      <w:pPr>
        <w:pStyle w:val="Akapitzlist"/>
        <w:tabs>
          <w:tab w:val="left" w:pos="709"/>
        </w:tabs>
        <w:suppressAutoHyphens w:val="0"/>
        <w:autoSpaceDE w:val="0"/>
        <w:spacing w:line="276" w:lineRule="auto"/>
        <w:ind w:left="851"/>
        <w:jc w:val="both"/>
        <w:rPr>
          <w:rFonts w:eastAsia="Times New Roman"/>
          <w:bCs/>
        </w:rPr>
      </w:pPr>
    </w:p>
    <w:p w14:paraId="7C5D37FE" w14:textId="77777777" w:rsidR="008239F2" w:rsidRPr="00AF4C1F" w:rsidRDefault="008239F2" w:rsidP="008239F2">
      <w:pPr>
        <w:pStyle w:val="Akapitzlist"/>
        <w:tabs>
          <w:tab w:val="left" w:pos="709"/>
        </w:tabs>
        <w:suppressAutoHyphens w:val="0"/>
        <w:autoSpaceDE w:val="0"/>
        <w:spacing w:line="276" w:lineRule="auto"/>
        <w:ind w:left="851"/>
        <w:jc w:val="both"/>
        <w:rPr>
          <w:rFonts w:eastAsia="Times New Roman"/>
          <w:bCs/>
        </w:rPr>
      </w:pPr>
    </w:p>
    <w:p w14:paraId="1F4892B7" w14:textId="7E5E4892" w:rsidR="00121E6A" w:rsidRPr="004E512A" w:rsidRDefault="00121E6A" w:rsidP="00640D8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eastAsia="Times New Roman"/>
          <w:bCs/>
        </w:rPr>
      </w:pPr>
      <w:r w:rsidRPr="00AF4C1F">
        <w:rPr>
          <w:bCs/>
        </w:rPr>
        <w:lastRenderedPageBreak/>
        <w:t xml:space="preserve">Wykonawca, w przypadku polegania na zdolnościach lub sytuacji podmiotów udostępniających zasoby, przedstawia, wraz z oświadczeniem, o którym mowa w rozdz. </w:t>
      </w:r>
      <w:r w:rsidR="003933FC" w:rsidRPr="00AF4C1F">
        <w:rPr>
          <w:bCs/>
        </w:rPr>
        <w:t>X</w:t>
      </w:r>
      <w:r w:rsidR="002132EB" w:rsidRPr="00AF4C1F">
        <w:rPr>
          <w:bCs/>
        </w:rPr>
        <w:t xml:space="preserve"> </w:t>
      </w:r>
      <w:r w:rsidR="008F2F1E" w:rsidRPr="00AF4C1F">
        <w:rPr>
          <w:bCs/>
        </w:rPr>
        <w:t>pkt</w:t>
      </w:r>
      <w:r w:rsidR="003933FC" w:rsidRPr="00AF4C1F">
        <w:rPr>
          <w:bCs/>
        </w:rPr>
        <w:t xml:space="preserve"> 1</w:t>
      </w:r>
      <w:r w:rsidR="002132EB" w:rsidRPr="00AF4C1F">
        <w:rPr>
          <w:bCs/>
        </w:rPr>
        <w:t xml:space="preserve"> </w:t>
      </w:r>
      <w:proofErr w:type="spellStart"/>
      <w:r w:rsidR="008F2F1E" w:rsidRPr="00AF4C1F">
        <w:rPr>
          <w:bCs/>
        </w:rPr>
        <w:t>p</w:t>
      </w:r>
      <w:r w:rsidR="002132EB" w:rsidRPr="00AF4C1F">
        <w:rPr>
          <w:bCs/>
        </w:rPr>
        <w:t>pkt</w:t>
      </w:r>
      <w:proofErr w:type="spellEnd"/>
      <w:r w:rsidR="002132EB" w:rsidRPr="00AF4C1F">
        <w:rPr>
          <w:bCs/>
        </w:rPr>
        <w:t xml:space="preserve"> 1 </w:t>
      </w:r>
      <w:proofErr w:type="spellStart"/>
      <w:r w:rsidR="002132EB" w:rsidRPr="00AF4C1F">
        <w:rPr>
          <w:bCs/>
        </w:rPr>
        <w:t>swz</w:t>
      </w:r>
      <w:proofErr w:type="spellEnd"/>
      <w:r w:rsidR="002132EB" w:rsidRPr="00AF4C1F">
        <w:rPr>
          <w:bCs/>
        </w:rPr>
        <w:t xml:space="preserve">, także </w:t>
      </w:r>
      <w:r w:rsidRPr="00AF4C1F">
        <w:rPr>
          <w:rFonts w:eastAsia="Times New Roman"/>
          <w:b/>
          <w:bCs/>
        </w:rPr>
        <w:t xml:space="preserve">oświadczenie podmiotu udostępniającego zasoby, potwierdzające brak podstaw wykluczenia tego podmiotu </w:t>
      </w:r>
      <w:r w:rsidRPr="00AF4C1F">
        <w:rPr>
          <w:b/>
        </w:rPr>
        <w:t xml:space="preserve">(art. 108 ust. 1 </w:t>
      </w:r>
      <w:proofErr w:type="spellStart"/>
      <w:r w:rsidRPr="00AF4C1F">
        <w:rPr>
          <w:b/>
        </w:rPr>
        <w:t>uPzp</w:t>
      </w:r>
      <w:proofErr w:type="spellEnd"/>
      <w:r w:rsidRPr="00AF4C1F">
        <w:rPr>
          <w:b/>
        </w:rPr>
        <w:t xml:space="preserve">) </w:t>
      </w:r>
      <w:r w:rsidRPr="00AF4C1F">
        <w:rPr>
          <w:rFonts w:eastAsia="Times New Roman"/>
          <w:b/>
          <w:bCs/>
        </w:rPr>
        <w:t>oraz odpowiednio spełnianie warunków udziału w postępowaniu, w zakresie, w jakim wykonawca powołuje się na jego zasoby</w:t>
      </w:r>
      <w:r w:rsidRPr="00AF4C1F">
        <w:rPr>
          <w:rFonts w:eastAsia="Times New Roman"/>
          <w:bCs/>
        </w:rPr>
        <w:t xml:space="preserve">, stanowiącym </w:t>
      </w:r>
      <w:r w:rsidR="00EE713C" w:rsidRPr="004E512A">
        <w:rPr>
          <w:rFonts w:eastAsia="Times New Roman"/>
          <w:bCs/>
          <w:i/>
        </w:rPr>
        <w:t xml:space="preserve">załącznik nr </w:t>
      </w:r>
      <w:r w:rsidR="00AF4C1F" w:rsidRPr="004E512A">
        <w:rPr>
          <w:rFonts w:eastAsia="Times New Roman"/>
          <w:bCs/>
          <w:i/>
        </w:rPr>
        <w:t>7</w:t>
      </w:r>
      <w:r w:rsidRPr="004E512A">
        <w:rPr>
          <w:rFonts w:eastAsia="Times New Roman"/>
          <w:bCs/>
          <w:i/>
        </w:rPr>
        <w:t xml:space="preserve"> do </w:t>
      </w:r>
      <w:proofErr w:type="spellStart"/>
      <w:r w:rsidRPr="004E512A">
        <w:rPr>
          <w:rFonts w:eastAsia="Times New Roman"/>
          <w:bCs/>
          <w:i/>
        </w:rPr>
        <w:t>swz</w:t>
      </w:r>
      <w:proofErr w:type="spellEnd"/>
      <w:r w:rsidRPr="004E512A">
        <w:rPr>
          <w:rFonts w:eastAsia="Times New Roman"/>
          <w:bCs/>
        </w:rPr>
        <w:t>.</w:t>
      </w:r>
    </w:p>
    <w:p w14:paraId="3E312FA7" w14:textId="77777777" w:rsidR="00121E6A" w:rsidRPr="00AF4C1F" w:rsidRDefault="00121E6A" w:rsidP="00640D8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b/>
          <w:bCs/>
        </w:rPr>
      </w:pPr>
      <w:r w:rsidRPr="00AF4C1F">
        <w:rPr>
          <w:bCs/>
        </w:rPr>
        <w:t xml:space="preserve">Wykonawca, który polega na zdolnościach lub sytuacji podmiotów udostępniających zasoby, składa, wraz z ofertą, </w:t>
      </w:r>
      <w:r w:rsidRPr="00AF4C1F">
        <w:rPr>
          <w:b/>
          <w:bCs/>
        </w:rPr>
        <w:t xml:space="preserve">zobowiązanie podmiotu udostępniającego zasoby do oddania mu do dyspozycji niezbędnych zasobów na potrzeby realizacji danego zamówienia </w:t>
      </w:r>
      <w:r w:rsidRPr="00AF4C1F">
        <w:rPr>
          <w:bCs/>
        </w:rPr>
        <w:t>lub</w:t>
      </w:r>
      <w:r w:rsidRPr="00AF4C1F">
        <w:rPr>
          <w:b/>
          <w:bCs/>
        </w:rPr>
        <w:t xml:space="preserve"> inny podmiotowy środek dowodowy potwierdzający, że wykonawca realizując zamówienie, będzie dysponował niezbędnymi zasobami tych podmiotów.</w:t>
      </w:r>
    </w:p>
    <w:p w14:paraId="7FFDE3D8" w14:textId="77777777" w:rsidR="00121E6A" w:rsidRPr="00AF4C1F" w:rsidRDefault="00121E6A" w:rsidP="00640D8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b/>
          <w:bCs/>
        </w:rPr>
      </w:pPr>
      <w:r w:rsidRPr="00AF4C1F">
        <w:rPr>
          <w:rFonts w:eastAsia="Times New Roman"/>
          <w:bCs/>
        </w:rPr>
        <w:t>Zobowiązanie podmiotu udostępniającego zasoby, o którym mowa powyżej, potwierdza, że stosunek łączący wykonawcę z podmiotami udostępniającymi zasoby gwarantuje rzeczywisty dostęp do tych zasobów oraz określa w szczególności:</w:t>
      </w:r>
    </w:p>
    <w:p w14:paraId="4A1ACEED" w14:textId="77777777" w:rsidR="00121E6A" w:rsidRPr="00AF4C1F" w:rsidRDefault="00121E6A" w:rsidP="00640D83">
      <w:pPr>
        <w:numPr>
          <w:ilvl w:val="0"/>
          <w:numId w:val="21"/>
        </w:numPr>
        <w:suppressAutoHyphens/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4C1F">
        <w:rPr>
          <w:rFonts w:ascii="Times New Roman" w:eastAsia="Times New Roman" w:hAnsi="Times New Roman" w:cs="Times New Roman"/>
          <w:bCs/>
          <w:sz w:val="24"/>
        </w:rPr>
        <w:t>zakres dostępnych wykonawcy zasobów podmiotu udostępniającego zasoby;</w:t>
      </w:r>
    </w:p>
    <w:p w14:paraId="018144E0" w14:textId="77777777" w:rsidR="00121E6A" w:rsidRPr="00AF4C1F" w:rsidRDefault="00121E6A" w:rsidP="00640D83">
      <w:pPr>
        <w:numPr>
          <w:ilvl w:val="0"/>
          <w:numId w:val="21"/>
        </w:numPr>
        <w:suppressAutoHyphens/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4C1F">
        <w:rPr>
          <w:rFonts w:ascii="Times New Roman" w:eastAsia="Times New Roman" w:hAnsi="Times New Roman" w:cs="Times New Roman"/>
          <w:bCs/>
          <w:sz w:val="24"/>
        </w:rPr>
        <w:t>sposób i okres udostępnienia wykonawcy i wykorzystania przez niego zasobów podmiotu udostępniającego te zasoby przy wykonywaniu zamówienia;</w:t>
      </w:r>
    </w:p>
    <w:p w14:paraId="573BF2A1" w14:textId="77777777" w:rsidR="00121E6A" w:rsidRPr="00AF4C1F" w:rsidRDefault="00121E6A" w:rsidP="00640D83">
      <w:pPr>
        <w:numPr>
          <w:ilvl w:val="0"/>
          <w:numId w:val="21"/>
        </w:numPr>
        <w:suppressAutoHyphens/>
        <w:spacing w:after="0" w:line="276" w:lineRule="auto"/>
        <w:ind w:left="1276"/>
        <w:contextualSpacing/>
        <w:jc w:val="both"/>
        <w:rPr>
          <w:rFonts w:ascii="Times New Roman" w:eastAsia="Times New Roman" w:hAnsi="Times New Roman" w:cs="Times New Roman"/>
          <w:bCs/>
          <w:sz w:val="24"/>
        </w:rPr>
      </w:pPr>
      <w:r w:rsidRPr="00AF4C1F">
        <w:rPr>
          <w:rFonts w:ascii="Times New Roman" w:eastAsia="Times New Roman" w:hAnsi="Times New Roman" w:cs="Times New Roman"/>
          <w:bCs/>
          <w:sz w:val="24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D7FF9B" w14:textId="77777777" w:rsidR="00121E6A" w:rsidRPr="00AF4C1F" w:rsidRDefault="00121E6A" w:rsidP="00640D8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rFonts w:eastAsia="Times New Roman"/>
          <w:b/>
          <w:bCs/>
        </w:rPr>
      </w:pPr>
      <w:r w:rsidRPr="00AF4C1F">
        <w:rPr>
          <w:bCs/>
        </w:rPr>
        <w:t xml:space="preserve">W </w:t>
      </w:r>
      <w:r w:rsidRPr="00AF4C1F">
        <w:rPr>
          <w:rFonts w:eastAsia="Times New Roman"/>
          <w:bCs/>
        </w:rPr>
        <w:t>odniesieniu</w:t>
      </w:r>
      <w:r w:rsidRPr="00AF4C1F">
        <w:rPr>
          <w:bCs/>
        </w:rPr>
        <w:t xml:space="preserve">  do  warunków  dotyczących  wykształcenia,  kwalifikacji  zawodowych  lub doświadczenia, Wykonawcy mogą polegać na zdolnościach podmiotów udostępniających zasoby,</w:t>
      </w:r>
      <w:r w:rsidRPr="00AF4C1F">
        <w:rPr>
          <w:rFonts w:eastAsia="Times New Roman"/>
          <w:bCs/>
        </w:rPr>
        <w:t xml:space="preserve"> </w:t>
      </w:r>
      <w:r w:rsidRPr="00AF4C1F">
        <w:rPr>
          <w:rFonts w:eastAsia="Times New Roman"/>
          <w:b/>
          <w:bCs/>
        </w:rPr>
        <w:t>jeśli podmioty te wykonają roboty budowlane lub usługi, do realizacji których te zdolności są wymagane.</w:t>
      </w:r>
    </w:p>
    <w:p w14:paraId="46759894" w14:textId="77777777" w:rsidR="00121E6A" w:rsidRPr="004E512A" w:rsidRDefault="00121E6A" w:rsidP="00640D83">
      <w:pPr>
        <w:pStyle w:val="Akapitzlist"/>
        <w:numPr>
          <w:ilvl w:val="0"/>
          <w:numId w:val="20"/>
        </w:numPr>
        <w:tabs>
          <w:tab w:val="left" w:pos="851"/>
        </w:tabs>
        <w:suppressAutoHyphens w:val="0"/>
        <w:autoSpaceDE w:val="0"/>
        <w:spacing w:line="276" w:lineRule="auto"/>
        <w:ind w:left="851" w:hanging="425"/>
        <w:jc w:val="both"/>
        <w:rPr>
          <w:bCs/>
        </w:rPr>
      </w:pPr>
      <w:r w:rsidRPr="00AF4C1F">
        <w:rPr>
          <w:rFonts w:eastAsia="Times New Roman"/>
          <w:bCs/>
        </w:rPr>
        <w:t>Wykonawca</w:t>
      </w:r>
      <w:r w:rsidRPr="00AF4C1F">
        <w:rPr>
          <w:bCs/>
        </w:rPr>
        <w:t>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(Wykonawca zamieszcza informacje w tym zakresie w oświadczeniu stanowiącym</w:t>
      </w:r>
      <w:r w:rsidRPr="00965C25">
        <w:rPr>
          <w:bCs/>
          <w:color w:val="FF0000"/>
        </w:rPr>
        <w:t xml:space="preserve"> </w:t>
      </w:r>
      <w:r w:rsidRPr="004E512A">
        <w:rPr>
          <w:bCs/>
          <w:i/>
        </w:rPr>
        <w:t xml:space="preserve">załącznik nr 2 do </w:t>
      </w:r>
      <w:proofErr w:type="spellStart"/>
      <w:r w:rsidRPr="004E512A">
        <w:rPr>
          <w:bCs/>
          <w:i/>
        </w:rPr>
        <w:t>swz</w:t>
      </w:r>
      <w:proofErr w:type="spellEnd"/>
      <w:r w:rsidRPr="004E512A">
        <w:rPr>
          <w:bCs/>
        </w:rPr>
        <w:t>).</w:t>
      </w:r>
    </w:p>
    <w:p w14:paraId="69C49768" w14:textId="77777777" w:rsidR="00564E33" w:rsidRPr="00CE3D6E" w:rsidRDefault="00564E33" w:rsidP="008239F2">
      <w:pPr>
        <w:pStyle w:val="Tekstpodstawowy"/>
        <w:spacing w:line="276" w:lineRule="auto"/>
        <w:contextualSpacing/>
        <w:jc w:val="both"/>
        <w:rPr>
          <w:bCs w:val="0"/>
          <w:u w:val="single"/>
        </w:rPr>
      </w:pPr>
    </w:p>
    <w:p w14:paraId="3399A452" w14:textId="77777777" w:rsidR="00121E6A" w:rsidRPr="00CE3D6E" w:rsidRDefault="00121E6A" w:rsidP="008239F2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rPr>
          <w:bCs w:val="0"/>
          <w:u w:val="single"/>
        </w:rPr>
      </w:pPr>
      <w:r w:rsidRPr="00CE3D6E">
        <w:rPr>
          <w:bCs w:val="0"/>
          <w:u w:val="single"/>
        </w:rPr>
        <w:t>INFORMACJE DODATKOWE DLA W</w:t>
      </w:r>
      <w:r w:rsidR="00E94D7D" w:rsidRPr="00CE3D6E">
        <w:rPr>
          <w:bCs w:val="0"/>
          <w:u w:val="single"/>
        </w:rPr>
        <w:t xml:space="preserve">YKONAWCÓW WSPÓLNIE UBIEGAJĄCYCH </w:t>
      </w:r>
      <w:r w:rsidRPr="00CE3D6E">
        <w:rPr>
          <w:bCs w:val="0"/>
          <w:u w:val="single"/>
        </w:rPr>
        <w:t>SIĘ O UDZIELENIE ZAMÓWIENIA (KONSORCJA/ SPÓŁKI CYWILNE)</w:t>
      </w:r>
    </w:p>
    <w:p w14:paraId="2841AC9E" w14:textId="77777777" w:rsidR="00121E6A" w:rsidRPr="00CE3D6E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</w:rPr>
      </w:pPr>
    </w:p>
    <w:p w14:paraId="7A87E02B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Wykonawcy mogą wspólnie ubiegać się o udzielenie zamówienia.</w:t>
      </w:r>
    </w:p>
    <w:p w14:paraId="49AFC95B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Przepisy dotyczące wykonawcy stosuje się odpowiednio do wykonawców, o których mowa w pkt 1.</w:t>
      </w:r>
    </w:p>
    <w:p w14:paraId="77CC8C16" w14:textId="057C15ED" w:rsidR="00121E6A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 xml:space="preserve">W przypadku Wykonawców wspólnie ubiegających się o udzielenie zamówienia, oświadczenie, o których mowa w </w:t>
      </w:r>
      <w:r w:rsidR="003933FC" w:rsidRPr="00CE3D6E">
        <w:rPr>
          <w:bCs/>
        </w:rPr>
        <w:t xml:space="preserve">rozdz. X </w:t>
      </w:r>
      <w:r w:rsidR="008F2F1E" w:rsidRPr="00CE3D6E">
        <w:rPr>
          <w:bCs/>
        </w:rPr>
        <w:t xml:space="preserve">pkt </w:t>
      </w:r>
      <w:r w:rsidR="003933FC" w:rsidRPr="00CE3D6E">
        <w:rPr>
          <w:bCs/>
        </w:rPr>
        <w:t>1</w:t>
      </w:r>
      <w:r w:rsidRPr="00CE3D6E">
        <w:rPr>
          <w:bCs/>
        </w:rPr>
        <w:t xml:space="preserve"> </w:t>
      </w:r>
      <w:proofErr w:type="spellStart"/>
      <w:r w:rsidR="008F2F1E" w:rsidRPr="00CE3D6E">
        <w:rPr>
          <w:bCs/>
        </w:rPr>
        <w:t>p</w:t>
      </w:r>
      <w:r w:rsidRPr="00CE3D6E">
        <w:rPr>
          <w:bCs/>
        </w:rPr>
        <w:t>pkt</w:t>
      </w:r>
      <w:proofErr w:type="spellEnd"/>
      <w:r w:rsidRPr="00CE3D6E">
        <w:rPr>
          <w:bCs/>
        </w:rPr>
        <w:t xml:space="preserve"> 1 </w:t>
      </w:r>
      <w:proofErr w:type="spellStart"/>
      <w:r w:rsidRPr="00CE3D6E">
        <w:rPr>
          <w:bCs/>
        </w:rPr>
        <w:t>swz</w:t>
      </w:r>
      <w:proofErr w:type="spellEnd"/>
      <w:r w:rsidRPr="00CE3D6E">
        <w:rPr>
          <w:bCs/>
        </w:rPr>
        <w:t xml:space="preserve"> składa każdy z wykonawców. Oświadczenia te potwierdzają brak podstaw wykluczenia oraz spełnianie warunków udziału w postępowaniu w zakresie, w jakim każdy z wykonawców wykazuje spełnianie warunków udziału w postępowaniu.</w:t>
      </w:r>
    </w:p>
    <w:p w14:paraId="1F3A1452" w14:textId="77777777" w:rsidR="008239F2" w:rsidRDefault="008239F2" w:rsidP="008239F2">
      <w:pPr>
        <w:pStyle w:val="Akapitzlist"/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</w:p>
    <w:p w14:paraId="122A49CF" w14:textId="77777777" w:rsidR="008239F2" w:rsidRPr="00CE3D6E" w:rsidRDefault="008239F2" w:rsidP="008239F2">
      <w:pPr>
        <w:pStyle w:val="Akapitzlist"/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</w:p>
    <w:p w14:paraId="7D2714A3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lastRenderedPageBreak/>
        <w:t xml:space="preserve">W odniesieniu do warunków dotyczących wykształcenia, kwalifikacji zawodowych lub doświadczenia wykonawcy wspólnie ubiegający się o udzielenie zamówienia mogą polegać na zdolnościach tych z wykonawców, którzy wykonają roboty budowlane lub usługi, do realizacji których te zdolności są wymagane. </w:t>
      </w:r>
    </w:p>
    <w:p w14:paraId="5F4F99BD" w14:textId="77777777" w:rsidR="00121E6A" w:rsidRPr="00CE3D6E" w:rsidRDefault="00121E6A" w:rsidP="00640D83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CE3D6E">
        <w:rPr>
          <w:rFonts w:ascii="Times New Roman" w:hAnsi="Times New Roman" w:cs="Times New Roman"/>
          <w:sz w:val="24"/>
          <w:u w:val="single"/>
        </w:rPr>
        <w:t>W przypadku, o którym mowa powyżej, wykonawcy wspólnie ubiegający się o udzielenie zamówienia dołączają odpowiednio do oferty oświadczenie, z którego wynika, które roboty budowlane, dostawy lub usługi wykonają poszczególni wykonawcy.</w:t>
      </w:r>
    </w:p>
    <w:p w14:paraId="0BC9D07D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Wykonawcy składający ofertę wspólną ustanawiają pełnomocnika do reprezentowania ich w postępowaniu lub do reprezentowania ich w postępowaniu i zawarcia umowy</w:t>
      </w:r>
      <w:r w:rsidR="00C3782A" w:rsidRPr="00CE3D6E">
        <w:rPr>
          <w:bCs/>
        </w:rPr>
        <w:t xml:space="preserve"> w sprawie przedmiotowego </w:t>
      </w:r>
      <w:r w:rsidR="0054615D" w:rsidRPr="00CE3D6E">
        <w:rPr>
          <w:bCs/>
        </w:rPr>
        <w:t>zamówienia</w:t>
      </w:r>
      <w:r w:rsidRPr="00CE3D6E">
        <w:rPr>
          <w:bCs/>
        </w:rPr>
        <w:t xml:space="preserve">. Pełnomocnictwo lub inny dokument ustanawiający pełnomocnika winno być załączone do oferty. </w:t>
      </w:r>
    </w:p>
    <w:p w14:paraId="5850034E" w14:textId="77777777" w:rsidR="00121E6A" w:rsidRPr="00CE3D6E" w:rsidRDefault="00121E6A" w:rsidP="00640D83">
      <w:pPr>
        <w:pStyle w:val="Akapitzlist"/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Pełnomocnictwo winno:</w:t>
      </w:r>
    </w:p>
    <w:p w14:paraId="109BB482" w14:textId="77777777" w:rsidR="00121E6A" w:rsidRPr="00CE3D6E" w:rsidRDefault="00121E6A" w:rsidP="00640D83">
      <w:pPr>
        <w:numPr>
          <w:ilvl w:val="0"/>
          <w:numId w:val="6"/>
        </w:numPr>
        <w:tabs>
          <w:tab w:val="clear" w:pos="1070"/>
        </w:tabs>
        <w:suppressAutoHyphens/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</w:rPr>
      </w:pPr>
      <w:r w:rsidRPr="00CE3D6E">
        <w:rPr>
          <w:rFonts w:ascii="Times New Roman" w:hAnsi="Times New Roman" w:cs="Times New Roman"/>
          <w:sz w:val="24"/>
        </w:rPr>
        <w:t>określać do jakiego postępowania ma zastosowanie,</w:t>
      </w:r>
    </w:p>
    <w:p w14:paraId="4068ABA7" w14:textId="77777777" w:rsidR="00121E6A" w:rsidRPr="00CE3D6E" w:rsidRDefault="00121E6A" w:rsidP="00640D83">
      <w:pPr>
        <w:numPr>
          <w:ilvl w:val="0"/>
          <w:numId w:val="6"/>
        </w:numPr>
        <w:tabs>
          <w:tab w:val="clear" w:pos="1070"/>
        </w:tabs>
        <w:suppressAutoHyphens/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</w:rPr>
      </w:pPr>
      <w:r w:rsidRPr="00CE3D6E">
        <w:rPr>
          <w:rFonts w:ascii="Times New Roman" w:hAnsi="Times New Roman" w:cs="Times New Roman"/>
          <w:sz w:val="24"/>
        </w:rPr>
        <w:t>wskazywać pełnomocnika oraz zakres jego umocowania,</w:t>
      </w:r>
    </w:p>
    <w:p w14:paraId="0A8E0A00" w14:textId="77777777" w:rsidR="00121E6A" w:rsidRPr="00CE3D6E" w:rsidRDefault="00121E6A" w:rsidP="00640D83">
      <w:pPr>
        <w:numPr>
          <w:ilvl w:val="0"/>
          <w:numId w:val="6"/>
        </w:numPr>
        <w:tabs>
          <w:tab w:val="clear" w:pos="1070"/>
        </w:tabs>
        <w:suppressAutoHyphens/>
        <w:spacing w:after="0" w:line="276" w:lineRule="auto"/>
        <w:ind w:left="1276"/>
        <w:contextualSpacing/>
        <w:jc w:val="both"/>
        <w:rPr>
          <w:rFonts w:ascii="Times New Roman" w:hAnsi="Times New Roman" w:cs="Times New Roman"/>
          <w:sz w:val="24"/>
        </w:rPr>
      </w:pPr>
      <w:r w:rsidRPr="00CE3D6E">
        <w:rPr>
          <w:rFonts w:ascii="Times New Roman" w:hAnsi="Times New Roman" w:cs="Times New Roman"/>
          <w:sz w:val="24"/>
        </w:rPr>
        <w:t>zawierać nazwę z określeniem adresu i siedziby wszystkich Wykonawców ubiegających się wspólnie o udzielenie niniejszego zamówienia.</w:t>
      </w:r>
    </w:p>
    <w:p w14:paraId="06225DCC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Zaleca się, aby Pełnomocnikiem był jeden z Wykonawców wspólnie ubiegających się o udzielenie zamówienia.</w:t>
      </w:r>
    </w:p>
    <w:p w14:paraId="6F750CA2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Dokument pełnomocnictwa musi być podpisany przez wszystkich Wykonawców ubiegających się wspólnie o udzielenie zamówienia. Podpisy muszą być złożone przez osoby uprawnione do składania oświadczeń woli wymienione we właściwym rejestrze.</w:t>
      </w:r>
    </w:p>
    <w:p w14:paraId="7872A586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Pełnomocnik pozostaje w kontakcie z Zamawiającym, w toku postępowania zwraca się do Zamawiającego z wszelkimi sprawami i do niego Zamawiający kieruje informacje, korespondencję itp.</w:t>
      </w:r>
    </w:p>
    <w:p w14:paraId="6144FD7D" w14:textId="77777777" w:rsidR="00121E6A" w:rsidRPr="00CE3D6E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>Wspólnicy spółki cywilnej/uczestnicy konsorcjum są traktowani jak Wykonawcy składający ofertę wspólną.</w:t>
      </w:r>
    </w:p>
    <w:p w14:paraId="2EBD8F56" w14:textId="77777777" w:rsidR="00121E6A" w:rsidRPr="00862346" w:rsidRDefault="00121E6A" w:rsidP="00640D83">
      <w:pPr>
        <w:pStyle w:val="Akapitzlist"/>
        <w:numPr>
          <w:ilvl w:val="0"/>
          <w:numId w:val="22"/>
        </w:numPr>
        <w:tabs>
          <w:tab w:val="left" w:pos="851"/>
        </w:tabs>
        <w:suppressAutoHyphens w:val="0"/>
        <w:autoSpaceDE w:val="0"/>
        <w:spacing w:line="276" w:lineRule="auto"/>
        <w:ind w:left="851"/>
        <w:jc w:val="both"/>
        <w:rPr>
          <w:bCs/>
        </w:rPr>
      </w:pPr>
      <w:r w:rsidRPr="00CE3D6E">
        <w:rPr>
          <w:bCs/>
        </w:rPr>
        <w:t xml:space="preserve">Przed podpisaniem umowy (w przypadku wyboru oferty wspólnej jako najkorzystniejszej) Wykonawcy składający ofertę wspólną mają obowiązek przedstawić Zamawiającemu umowę konsorcjum/umowę spółki </w:t>
      </w:r>
      <w:r w:rsidRPr="00862346">
        <w:rPr>
          <w:bCs/>
        </w:rPr>
        <w:t>cywilnej.</w:t>
      </w:r>
    </w:p>
    <w:p w14:paraId="43FB7E9F" w14:textId="77777777" w:rsidR="00564E33" w:rsidRDefault="00564E33" w:rsidP="00640D83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22358583" w14:textId="77777777" w:rsidR="00564E33" w:rsidRPr="00862346" w:rsidRDefault="00564E33" w:rsidP="00640D83">
      <w:pPr>
        <w:autoSpaceDE w:val="0"/>
        <w:spacing w:after="0" w:line="276" w:lineRule="auto"/>
        <w:contextualSpacing/>
        <w:jc w:val="both"/>
        <w:rPr>
          <w:rFonts w:ascii="Times New Roman" w:hAnsi="Times New Roman" w:cs="Times New Roman"/>
        </w:rPr>
      </w:pPr>
    </w:p>
    <w:p w14:paraId="17483C33" w14:textId="77777777" w:rsidR="00121E6A" w:rsidRPr="00862346" w:rsidRDefault="00121E6A" w:rsidP="00640D83">
      <w:pPr>
        <w:pStyle w:val="Tekstpodstawowy"/>
        <w:numPr>
          <w:ilvl w:val="0"/>
          <w:numId w:val="15"/>
        </w:numPr>
        <w:tabs>
          <w:tab w:val="clear" w:pos="708"/>
          <w:tab w:val="num" w:pos="426"/>
        </w:tabs>
        <w:spacing w:line="276" w:lineRule="auto"/>
        <w:ind w:left="426" w:hanging="284"/>
        <w:contextualSpacing/>
        <w:jc w:val="both"/>
        <w:rPr>
          <w:bCs w:val="0"/>
          <w:u w:val="single"/>
        </w:rPr>
      </w:pPr>
      <w:r w:rsidRPr="00862346">
        <w:rPr>
          <w:bCs w:val="0"/>
          <w:u w:val="single"/>
        </w:rPr>
        <w:t>INFORMACJA O PRZEDMIOTOWYCH ŚRODKACH DOWODOWYCH</w:t>
      </w:r>
    </w:p>
    <w:p w14:paraId="7A4FADB4" w14:textId="77777777" w:rsidR="00564E33" w:rsidRDefault="00564E33" w:rsidP="00640D83">
      <w:pPr>
        <w:autoSpaceDE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</w:p>
    <w:p w14:paraId="56146CEC" w14:textId="175CD77E" w:rsidR="00121E6A" w:rsidRPr="00862346" w:rsidRDefault="00121E6A" w:rsidP="00640D83">
      <w:pPr>
        <w:autoSpaceDE w:val="0"/>
        <w:spacing w:after="0" w:line="276" w:lineRule="auto"/>
        <w:ind w:firstLine="426"/>
        <w:contextualSpacing/>
        <w:jc w:val="both"/>
        <w:rPr>
          <w:rFonts w:ascii="Times New Roman" w:hAnsi="Times New Roman" w:cs="Times New Roman"/>
          <w:sz w:val="24"/>
        </w:rPr>
      </w:pPr>
      <w:r w:rsidRPr="00862346">
        <w:rPr>
          <w:rFonts w:ascii="Times New Roman" w:hAnsi="Times New Roman" w:cs="Times New Roman"/>
          <w:sz w:val="24"/>
        </w:rPr>
        <w:t>Zamawiający nie wymaga złożenia przedmiotowych środków dowodowych.</w:t>
      </w:r>
    </w:p>
    <w:p w14:paraId="6AC6DBA0" w14:textId="77777777" w:rsidR="001E3BAC" w:rsidRPr="00965C25" w:rsidRDefault="001E3BAC" w:rsidP="00640D83">
      <w:pPr>
        <w:autoSpaceDE w:val="0"/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63674B1F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7FB6" w14:textId="7B593DCB" w:rsidR="00121E6A" w:rsidRPr="00862346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62346">
              <w:rPr>
                <w:rFonts w:ascii="Times New Roman" w:hAnsi="Times New Roman" w:cs="Times New Roman"/>
                <w:b/>
                <w:bCs/>
                <w:sz w:val="28"/>
              </w:rPr>
              <w:t>XI</w:t>
            </w:r>
            <w:r w:rsidR="00121E6A" w:rsidRPr="00862346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r w:rsidR="00121E6A" w:rsidRPr="00862346">
              <w:rPr>
                <w:rFonts w:ascii="Times New Roman" w:hAnsi="Times New Roman" w:cs="Times New Roman"/>
                <w:b/>
                <w:sz w:val="28"/>
                <w:szCs w:val="28"/>
              </w:rPr>
              <w:t>Inne dokumenty, które należy dołączyć do oferty</w:t>
            </w:r>
            <w:r w:rsidR="00121E6A" w:rsidRPr="00862346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14:paraId="0CB9D495" w14:textId="77777777" w:rsidR="00121E6A" w:rsidRPr="00965C25" w:rsidRDefault="00121E6A" w:rsidP="00640D83">
      <w:pPr>
        <w:pStyle w:val="Tekstpodstawowy"/>
        <w:spacing w:line="276" w:lineRule="auto"/>
        <w:ind w:left="1080"/>
        <w:contextualSpacing/>
        <w:jc w:val="both"/>
        <w:rPr>
          <w:bCs w:val="0"/>
          <w:color w:val="FF0000"/>
          <w:sz w:val="28"/>
          <w:u w:val="single"/>
        </w:rPr>
      </w:pPr>
    </w:p>
    <w:p w14:paraId="501D1652" w14:textId="77777777" w:rsidR="00121E6A" w:rsidRPr="00564E33" w:rsidRDefault="00121E6A" w:rsidP="001940D8">
      <w:pPr>
        <w:pStyle w:val="Tekstpodstawowy"/>
        <w:numPr>
          <w:ilvl w:val="0"/>
          <w:numId w:val="101"/>
        </w:numPr>
        <w:spacing w:line="276" w:lineRule="auto"/>
        <w:ind w:left="426"/>
        <w:contextualSpacing/>
        <w:jc w:val="both"/>
      </w:pPr>
      <w:r w:rsidRPr="00862346">
        <w:rPr>
          <w:bCs w:val="0"/>
          <w:u w:val="single"/>
        </w:rPr>
        <w:t>ETAP SKŁADANIA OFERT - Wraz z ofertą należy złożyć:</w:t>
      </w:r>
    </w:p>
    <w:p w14:paraId="0DE18938" w14:textId="77777777" w:rsidR="00564E33" w:rsidRPr="00862346" w:rsidRDefault="00564E33" w:rsidP="00564E33">
      <w:pPr>
        <w:pStyle w:val="Tekstpodstawowy"/>
        <w:spacing w:line="276" w:lineRule="auto"/>
        <w:ind w:left="426"/>
        <w:contextualSpacing/>
        <w:jc w:val="both"/>
      </w:pPr>
    </w:p>
    <w:p w14:paraId="06EE187E" w14:textId="77777777" w:rsidR="00121E6A" w:rsidRPr="004E512A" w:rsidRDefault="00121E6A" w:rsidP="00640D83">
      <w:pPr>
        <w:numPr>
          <w:ilvl w:val="0"/>
          <w:numId w:val="7"/>
        </w:numPr>
        <w:suppressAutoHyphens/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62346">
        <w:rPr>
          <w:rFonts w:ascii="Times New Roman" w:hAnsi="Times New Roman" w:cs="Times New Roman"/>
          <w:b/>
          <w:sz w:val="24"/>
        </w:rPr>
        <w:t>Formularz ofertowy,</w:t>
      </w:r>
      <w:r w:rsidRPr="00965C25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4E512A">
        <w:rPr>
          <w:rFonts w:ascii="Times New Roman" w:hAnsi="Times New Roman" w:cs="Times New Roman"/>
          <w:i/>
          <w:sz w:val="24"/>
        </w:rPr>
        <w:t>wg</w:t>
      </w:r>
      <w:r w:rsidRPr="004E512A">
        <w:rPr>
          <w:rFonts w:ascii="Times New Roman" w:hAnsi="Times New Roman" w:cs="Times New Roman"/>
          <w:b/>
          <w:sz w:val="24"/>
        </w:rPr>
        <w:t xml:space="preserve"> </w:t>
      </w:r>
      <w:r w:rsidRPr="004E512A">
        <w:rPr>
          <w:rFonts w:ascii="Times New Roman" w:hAnsi="Times New Roman" w:cs="Times New Roman"/>
          <w:i/>
          <w:sz w:val="24"/>
        </w:rPr>
        <w:t xml:space="preserve">załącznika nr 1 do </w:t>
      </w:r>
      <w:proofErr w:type="spellStart"/>
      <w:r w:rsidRPr="004E512A">
        <w:rPr>
          <w:rFonts w:ascii="Times New Roman" w:hAnsi="Times New Roman" w:cs="Times New Roman"/>
          <w:i/>
          <w:sz w:val="24"/>
        </w:rPr>
        <w:t>swz</w:t>
      </w:r>
      <w:proofErr w:type="spellEnd"/>
      <w:r w:rsidRPr="004E512A">
        <w:rPr>
          <w:rFonts w:ascii="Times New Roman" w:hAnsi="Times New Roman" w:cs="Times New Roman"/>
          <w:b/>
          <w:sz w:val="24"/>
        </w:rPr>
        <w:t>.</w:t>
      </w:r>
    </w:p>
    <w:p w14:paraId="772E3EEF" w14:textId="77777777" w:rsidR="00121E6A" w:rsidRPr="00862346" w:rsidRDefault="00121E6A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62346">
        <w:rPr>
          <w:rFonts w:ascii="Times New Roman" w:hAnsi="Times New Roman" w:cs="Times New Roman"/>
          <w:i/>
          <w:sz w:val="24"/>
        </w:rPr>
        <w:t>Wymagana forma:</w:t>
      </w:r>
    </w:p>
    <w:p w14:paraId="44315AA0" w14:textId="77777777" w:rsidR="00121E6A" w:rsidRPr="00862346" w:rsidRDefault="00121E6A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62346">
        <w:rPr>
          <w:rFonts w:ascii="Times New Roman" w:hAnsi="Times New Roman" w:cs="Times New Roman"/>
          <w:i/>
          <w:sz w:val="24"/>
        </w:rPr>
        <w:t>Formularz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346E7315" w14:textId="77777777" w:rsidR="00121E6A" w:rsidRPr="00862346" w:rsidRDefault="00121E6A" w:rsidP="00640D83">
      <w:pPr>
        <w:autoSpaceDE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4263BFD3" w14:textId="6FE3B69D" w:rsidR="00A91AAA" w:rsidRPr="00862346" w:rsidRDefault="00A91AAA" w:rsidP="00640D83">
      <w:pPr>
        <w:numPr>
          <w:ilvl w:val="0"/>
          <w:numId w:val="7"/>
        </w:numPr>
        <w:suppressAutoHyphens/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862346">
        <w:rPr>
          <w:rFonts w:ascii="Times New Roman" w:hAnsi="Times New Roman" w:cs="Times New Roman"/>
          <w:b/>
          <w:sz w:val="24"/>
        </w:rPr>
        <w:t>Kosztorys</w:t>
      </w:r>
      <w:r w:rsidRPr="00862346">
        <w:rPr>
          <w:rFonts w:ascii="Times New Roman" w:hAnsi="Times New Roman" w:cs="Times New Roman"/>
          <w:b/>
        </w:rPr>
        <w:t xml:space="preserve"> </w:t>
      </w:r>
      <w:r w:rsidRPr="00862346">
        <w:rPr>
          <w:rFonts w:ascii="Times New Roman" w:hAnsi="Times New Roman" w:cs="Times New Roman"/>
          <w:b/>
          <w:sz w:val="24"/>
        </w:rPr>
        <w:t>ofertowy</w:t>
      </w:r>
      <w:r w:rsidRPr="00862346">
        <w:rPr>
          <w:rFonts w:ascii="Times New Roman" w:hAnsi="Times New Roman" w:cs="Times New Roman"/>
          <w:b/>
        </w:rPr>
        <w:t xml:space="preserve">  uproszczony</w:t>
      </w:r>
      <w:r w:rsidR="008B14C9">
        <w:rPr>
          <w:rFonts w:ascii="Times New Roman" w:hAnsi="Times New Roman" w:cs="Times New Roman"/>
          <w:b/>
        </w:rPr>
        <w:t xml:space="preserve"> </w:t>
      </w:r>
      <w:r w:rsidR="008B14C9">
        <w:rPr>
          <w:rFonts w:ascii="Times New Roman" w:hAnsi="Times New Roman" w:cs="Times New Roman"/>
          <w:sz w:val="24"/>
        </w:rPr>
        <w:t>.</w:t>
      </w:r>
    </w:p>
    <w:p w14:paraId="1FFDA9E1" w14:textId="77777777" w:rsidR="009079E9" w:rsidRPr="00862346" w:rsidRDefault="009079E9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</w:rPr>
      </w:pPr>
      <w:r w:rsidRPr="00862346">
        <w:rPr>
          <w:rFonts w:ascii="Times New Roman" w:hAnsi="Times New Roman" w:cs="Times New Roman"/>
          <w:i/>
          <w:sz w:val="24"/>
        </w:rPr>
        <w:t>Wymagana forma:</w:t>
      </w:r>
    </w:p>
    <w:p w14:paraId="38C4B9F2" w14:textId="12F0E007" w:rsidR="00B94CDB" w:rsidRPr="00965C25" w:rsidRDefault="00203E66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color w:val="FF0000"/>
          <w:sz w:val="24"/>
        </w:rPr>
      </w:pPr>
      <w:r w:rsidRPr="00862346">
        <w:rPr>
          <w:rFonts w:ascii="Times New Roman" w:hAnsi="Times New Roman" w:cs="Times New Roman"/>
          <w:i/>
          <w:sz w:val="24"/>
        </w:rPr>
        <w:t>Kosztorys</w:t>
      </w:r>
      <w:r w:rsidR="009F7CA1" w:rsidRPr="00862346">
        <w:rPr>
          <w:rFonts w:ascii="Times New Roman" w:hAnsi="Times New Roman" w:cs="Times New Roman"/>
          <w:i/>
          <w:sz w:val="24"/>
        </w:rPr>
        <w:t xml:space="preserve"> ofertowy</w:t>
      </w:r>
      <w:r w:rsidR="009079E9" w:rsidRPr="00862346">
        <w:rPr>
          <w:rFonts w:ascii="Times New Roman" w:hAnsi="Times New Roman" w:cs="Times New Roman"/>
          <w:i/>
          <w:sz w:val="24"/>
        </w:rPr>
        <w:t xml:space="preserve"> musi być złożony w formie elektronicznej lub w postaci elektronicznej opatrzonej podpisem zaufanym lub podpisem osobistym osoby upoważnionej do reprezentowania wykonawców zgodnie z formą reprezentacji określoną w dokumencie rejestrowym właściwym dla formy organizacyjnej lub innym dokumencie.</w:t>
      </w:r>
    </w:p>
    <w:p w14:paraId="45F2CF55" w14:textId="77777777" w:rsidR="00B94CDB" w:rsidRPr="00965C25" w:rsidRDefault="00B94CDB" w:rsidP="00640D83">
      <w:pPr>
        <w:suppressAutoHyphens/>
        <w:autoSpaceDE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A3453F4" w14:textId="77777777" w:rsidR="004D71BD" w:rsidRPr="00312904" w:rsidRDefault="004D71BD" w:rsidP="00640D83">
      <w:pPr>
        <w:numPr>
          <w:ilvl w:val="0"/>
          <w:numId w:val="7"/>
        </w:numPr>
        <w:suppressAutoHyphens/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904">
        <w:rPr>
          <w:rFonts w:ascii="Times New Roman" w:hAnsi="Times New Roman" w:cs="Times New Roman"/>
          <w:b/>
          <w:sz w:val="24"/>
        </w:rPr>
        <w:t>Dokumenty</w:t>
      </w:r>
      <w:r w:rsidRPr="00312904">
        <w:rPr>
          <w:rFonts w:ascii="Times New Roman" w:hAnsi="Times New Roman" w:cs="Times New Roman"/>
          <w:b/>
          <w:sz w:val="24"/>
          <w:szCs w:val="24"/>
        </w:rPr>
        <w:t xml:space="preserve"> potwierdzające umocowanie do reprezentowania Wykonawcy </w:t>
      </w:r>
      <w:r w:rsidRPr="00312904">
        <w:rPr>
          <w:rFonts w:ascii="Times New Roman" w:hAnsi="Times New Roman" w:cs="Times New Roman"/>
          <w:sz w:val="24"/>
          <w:szCs w:val="24"/>
        </w:rPr>
        <w:t>w celu potwierdzenia, że osoba działająca w imieniu Wykonawcy jest umocowana do jego reprezentowania:</w:t>
      </w:r>
    </w:p>
    <w:p w14:paraId="3485765B" w14:textId="77777777" w:rsidR="004D71BD" w:rsidRPr="00312904" w:rsidRDefault="004D71BD" w:rsidP="00640D83">
      <w:pPr>
        <w:autoSpaceDE w:val="0"/>
        <w:spacing w:after="0" w:line="276" w:lineRule="auto"/>
        <w:ind w:left="113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F1A5C2B" w14:textId="73A99B1E" w:rsidR="004D71BD" w:rsidRPr="00312904" w:rsidRDefault="004D71BD" w:rsidP="001940D8">
      <w:pPr>
        <w:pStyle w:val="Akapitzlist"/>
        <w:numPr>
          <w:ilvl w:val="0"/>
          <w:numId w:val="94"/>
        </w:numPr>
        <w:autoSpaceDE w:val="0"/>
        <w:spacing w:line="276" w:lineRule="auto"/>
        <w:ind w:left="1134"/>
        <w:jc w:val="both"/>
      </w:pPr>
      <w:r w:rsidRPr="00312904">
        <w:rPr>
          <w:u w:val="single"/>
        </w:rPr>
        <w:t>odpis lub informacja z Krajowego Rejestru Sądowego lub z Centralnej Ewidencji i Informacji o Działalności Gospodarczej lub innego właściwego rejestru.</w:t>
      </w:r>
      <w:r w:rsidRPr="00312904">
        <w:t xml:space="preserve"> </w:t>
      </w:r>
    </w:p>
    <w:p w14:paraId="38E8C1AD" w14:textId="31A47F88" w:rsidR="004D71BD" w:rsidRPr="00312904" w:rsidRDefault="004D71BD" w:rsidP="00564E33">
      <w:pPr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2904">
        <w:rPr>
          <w:rFonts w:ascii="Times New Roman" w:hAnsi="Times New Roman" w:cs="Times New Roman"/>
          <w:sz w:val="24"/>
          <w:szCs w:val="24"/>
        </w:rPr>
        <w:t>Wykonawca nie jest zobowiązany do złożenia ww. dokumentów, jeżeli Zamawiający może je uzyskać za pomocą bezpłatnych i ogólnodostępnych baz danych, o ile Wykonawca wskazał dane umożliwiające dostęp do tych do</w:t>
      </w:r>
      <w:r w:rsidR="00564E33">
        <w:rPr>
          <w:rFonts w:ascii="Times New Roman" w:hAnsi="Times New Roman" w:cs="Times New Roman"/>
          <w:sz w:val="24"/>
          <w:szCs w:val="24"/>
        </w:rPr>
        <w:t xml:space="preserve">kumentów (w formularzu oferty) </w:t>
      </w:r>
    </w:p>
    <w:p w14:paraId="545AE569" w14:textId="42B62F2E" w:rsidR="004D71BD" w:rsidRPr="00312904" w:rsidRDefault="004D71BD" w:rsidP="001940D8">
      <w:pPr>
        <w:pStyle w:val="Akapitzlist"/>
        <w:numPr>
          <w:ilvl w:val="0"/>
          <w:numId w:val="94"/>
        </w:numPr>
        <w:autoSpaceDE w:val="0"/>
        <w:spacing w:line="276" w:lineRule="auto"/>
        <w:ind w:left="1134"/>
        <w:jc w:val="both"/>
      </w:pPr>
      <w:r w:rsidRPr="00312904">
        <w:t xml:space="preserve">jeżeli w imieniu wykonawcy działa osoba, której umocowanie do jego reprezentowania nie wynika z dokumentów, o których mowa w </w:t>
      </w:r>
      <w:proofErr w:type="spellStart"/>
      <w:r w:rsidRPr="00312904">
        <w:t>ppkt</w:t>
      </w:r>
      <w:proofErr w:type="spellEnd"/>
      <w:r w:rsidRPr="00312904">
        <w:t xml:space="preserve"> a), Zamawiający żąda od Wykonawcy </w:t>
      </w:r>
      <w:r w:rsidRPr="00312904">
        <w:rPr>
          <w:u w:val="single"/>
        </w:rPr>
        <w:t>pełnomocnictwa lub innego dokumentu potwierdzającego umocowanie do reprezentowania wykonawcy.</w:t>
      </w:r>
    </w:p>
    <w:p w14:paraId="3E1FC5A3" w14:textId="77777777" w:rsidR="004D71BD" w:rsidRPr="00C61525" w:rsidRDefault="004D71BD" w:rsidP="00640D83">
      <w:pPr>
        <w:autoSpaceDE w:val="0"/>
        <w:spacing w:after="0" w:line="276" w:lineRule="auto"/>
        <w:ind w:left="1134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3EDC58B" w14:textId="77777777" w:rsidR="004D71BD" w:rsidRPr="00C61525" w:rsidRDefault="004D71BD" w:rsidP="00640D83">
      <w:pPr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61525">
        <w:rPr>
          <w:rFonts w:ascii="Times New Roman" w:hAnsi="Times New Roman" w:cs="Times New Roman"/>
          <w:sz w:val="24"/>
          <w:szCs w:val="24"/>
        </w:rPr>
        <w:t xml:space="preserve">W przypadku Wykonawców wspólnie ubiegających się o udzielenie zamówienia należy do oferty załączyć pełnomocnictwo lub inny dokument ustanawiający pełnomocnika do reprezentowania ich w postępowaniu lub do reprezentowania ich w postępowaniu i zawarcia umowy. </w:t>
      </w:r>
    </w:p>
    <w:p w14:paraId="11796CB3" w14:textId="77777777" w:rsidR="00564E33" w:rsidRDefault="00564E33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975ADF" w14:textId="77777777" w:rsidR="004D71BD" w:rsidRPr="00C61525" w:rsidRDefault="004D71BD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 xml:space="preserve">Wymagana forma: </w:t>
      </w:r>
    </w:p>
    <w:p w14:paraId="278601CB" w14:textId="39C10570" w:rsidR="004D71BD" w:rsidRPr="00C61525" w:rsidRDefault="004D71BD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>Dokumenty potwierdzające umocowanie do reprezentowania Wykonawcy muszą być złożone zgodnie</w:t>
      </w:r>
      <w:r w:rsidRPr="00C61525">
        <w:rPr>
          <w:rFonts w:ascii="Times New Roman" w:hAnsi="Times New Roman" w:cs="Times New Roman"/>
          <w:bCs/>
          <w:i/>
          <w:sz w:val="24"/>
          <w:szCs w:val="24"/>
        </w:rPr>
        <w:t xml:space="preserve"> z zasadami wskazanymi w </w:t>
      </w:r>
      <w:r w:rsidR="003933FC" w:rsidRPr="00C61525">
        <w:rPr>
          <w:rFonts w:ascii="Times New Roman" w:hAnsi="Times New Roman" w:cs="Times New Roman"/>
          <w:bCs/>
          <w:i/>
          <w:sz w:val="24"/>
          <w:szCs w:val="24"/>
        </w:rPr>
        <w:t xml:space="preserve">Rozdziale XII  </w:t>
      </w:r>
      <w:r w:rsidR="008F2F1E" w:rsidRPr="00C61525">
        <w:rPr>
          <w:rFonts w:ascii="Times New Roman" w:hAnsi="Times New Roman" w:cs="Times New Roman"/>
          <w:bCs/>
          <w:i/>
          <w:sz w:val="24"/>
          <w:szCs w:val="24"/>
        </w:rPr>
        <w:t>pkt</w:t>
      </w:r>
      <w:r w:rsidRPr="00C61525">
        <w:rPr>
          <w:rFonts w:ascii="Times New Roman" w:hAnsi="Times New Roman" w:cs="Times New Roman"/>
          <w:bCs/>
          <w:i/>
          <w:sz w:val="24"/>
          <w:szCs w:val="24"/>
        </w:rPr>
        <w:t xml:space="preserve"> 7-17 SWZ.</w:t>
      </w:r>
    </w:p>
    <w:p w14:paraId="5AFF880F" w14:textId="77777777" w:rsidR="004D71BD" w:rsidRPr="00C61525" w:rsidRDefault="004D71BD" w:rsidP="00640D83">
      <w:pPr>
        <w:pStyle w:val="Akapitzlist"/>
        <w:tabs>
          <w:tab w:val="left" w:pos="851"/>
        </w:tabs>
        <w:suppressAutoHyphens w:val="0"/>
        <w:autoSpaceDE w:val="0"/>
        <w:spacing w:line="276" w:lineRule="auto"/>
        <w:ind w:left="426"/>
        <w:jc w:val="both"/>
        <w:rPr>
          <w:bCs/>
          <w:i/>
        </w:rPr>
      </w:pPr>
    </w:p>
    <w:p w14:paraId="181393F3" w14:textId="77777777" w:rsidR="004D71BD" w:rsidRPr="00C61525" w:rsidRDefault="004D71BD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>Pełnomocnictwo przekazuje się w postaci elektronicznej i opatruje się kwalifikowanym podpisem elektronicznym, podpisem zaufanym lub podpisem osobistym.</w:t>
      </w:r>
    </w:p>
    <w:p w14:paraId="421F855A" w14:textId="77777777" w:rsidR="004D71BD" w:rsidRPr="00C61525" w:rsidRDefault="004D71BD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>W przypadku, gdy zostało sporządzone jako dokument w postaci papierowej i opatrzone własnoręcznym podpisem, przekazuje się cyfrowe odwzorowanie tego dokumentu opatrzone kwalifikowanym podpisem elektronicznym, podpisem zaufanym lub podpisem osobistym, poświadczające zgodność cyfrowego odwzorowania z dokumentem w postaci papierowej. Poświadczenia</w:t>
      </w:r>
      <w:r w:rsidRPr="00C61525">
        <w:rPr>
          <w:rFonts w:ascii="Times New Roman" w:hAnsi="Times New Roman" w:cs="Times New Roman"/>
          <w:bCs/>
          <w:i/>
          <w:sz w:val="24"/>
          <w:szCs w:val="24"/>
        </w:rPr>
        <w:t xml:space="preserve"> zgodności cyfrowego odwzorowania z dokumentem w postaci papierowej dokonuje mocodawca lub notariusz.</w:t>
      </w:r>
    </w:p>
    <w:p w14:paraId="60EFA18A" w14:textId="77777777" w:rsidR="00546DDF" w:rsidRDefault="00546DDF" w:rsidP="00640D83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/>
        <w:jc w:val="both"/>
        <w:rPr>
          <w:bCs/>
          <w:i/>
        </w:rPr>
      </w:pPr>
    </w:p>
    <w:p w14:paraId="7B5E50A1" w14:textId="77777777" w:rsidR="008239F2" w:rsidRDefault="008239F2" w:rsidP="00640D83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/>
        <w:jc w:val="both"/>
        <w:rPr>
          <w:bCs/>
          <w:i/>
        </w:rPr>
      </w:pPr>
    </w:p>
    <w:p w14:paraId="6C4826CC" w14:textId="77777777" w:rsidR="008239F2" w:rsidRDefault="008239F2" w:rsidP="00640D83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/>
        <w:jc w:val="both"/>
        <w:rPr>
          <w:bCs/>
          <w:i/>
        </w:rPr>
      </w:pPr>
    </w:p>
    <w:p w14:paraId="2705591F" w14:textId="77777777" w:rsidR="008239F2" w:rsidRPr="00C61525" w:rsidRDefault="008239F2" w:rsidP="00640D83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/>
        <w:jc w:val="both"/>
        <w:rPr>
          <w:bCs/>
          <w:i/>
        </w:rPr>
      </w:pPr>
    </w:p>
    <w:p w14:paraId="19914669" w14:textId="34B66C3B" w:rsidR="00546DDF" w:rsidRPr="00C61525" w:rsidRDefault="00546DDF" w:rsidP="00640D83">
      <w:pPr>
        <w:numPr>
          <w:ilvl w:val="0"/>
          <w:numId w:val="7"/>
        </w:numPr>
        <w:suppressAutoHyphens/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15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Zastrzeżenie tajemnicy przedsiębiorstwa</w:t>
      </w:r>
      <w:r w:rsidRPr="00C615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Pr="00C6152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(jeśli dotyczy tj. w sytuacji, gdy oferta lub inne dokumenty  składane w toku postępowania będą zawierały tajemnicę przedsiębiorstwa, wykonawca, wraz z przekazaniem takich informacji, zastrzega, że nie mogą być one udostępniane, oraz wykazuje, że zastrzeżone informacje stanowią tajemnicę przedsiębiorstwa w rozumieniu przepisów ustawy z 16 kwietnia 1993 r. o zwalczaniu nieuczciwej konkurencji).</w:t>
      </w:r>
    </w:p>
    <w:p w14:paraId="1E96FDA9" w14:textId="77777777" w:rsidR="00546DDF" w:rsidRPr="00C61525" w:rsidRDefault="00546DDF" w:rsidP="00640D83">
      <w:pPr>
        <w:pStyle w:val="Akapitzlist"/>
        <w:tabs>
          <w:tab w:val="left" w:pos="851"/>
        </w:tabs>
        <w:suppressAutoHyphens w:val="0"/>
        <w:autoSpaceDE w:val="0"/>
        <w:spacing w:line="276" w:lineRule="auto"/>
        <w:ind w:left="425"/>
        <w:jc w:val="both"/>
        <w:rPr>
          <w:bCs/>
          <w:i/>
        </w:rPr>
      </w:pPr>
    </w:p>
    <w:p w14:paraId="3CB37749" w14:textId="77777777" w:rsidR="00546DDF" w:rsidRPr="00C61525" w:rsidRDefault="00546DDF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>Wymagana forma:</w:t>
      </w:r>
    </w:p>
    <w:p w14:paraId="4BF3FC38" w14:textId="77777777" w:rsidR="00546DDF" w:rsidRPr="00C61525" w:rsidRDefault="00546DDF" w:rsidP="00640D83">
      <w:pPr>
        <w:autoSpaceDE w:val="0"/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C61525">
        <w:rPr>
          <w:rFonts w:ascii="Times New Roman" w:hAnsi="Times New Roman" w:cs="Times New Roman"/>
          <w:i/>
          <w:sz w:val="24"/>
          <w:szCs w:val="24"/>
        </w:rPr>
        <w:t>Dokument musi być złożony w formie elektronicznej lub w postaci elektronicznej opatrzonej podpisem zaufanym, lub podpisem osobistym osoby upoważnionej do reprezentowania wykonawców</w:t>
      </w:r>
      <w:r w:rsidRPr="00C61525">
        <w:rPr>
          <w:rFonts w:ascii="Times New Roman" w:hAnsi="Times New Roman" w:cs="Times New Roman"/>
          <w:bCs/>
          <w:i/>
          <w:sz w:val="24"/>
          <w:szCs w:val="24"/>
        </w:rPr>
        <w:t xml:space="preserve"> zgodnie z formą reprezentacji określoną w dokumencie rejestrowym właściwym dla formy organizacyjnej lub innym dokumencie.</w:t>
      </w:r>
    </w:p>
    <w:p w14:paraId="2FAEAB28" w14:textId="77777777" w:rsidR="00DF3583" w:rsidRPr="00965C25" w:rsidRDefault="00DF3583" w:rsidP="00640D83">
      <w:pPr>
        <w:pStyle w:val="Akapitzlist"/>
        <w:tabs>
          <w:tab w:val="left" w:pos="426"/>
        </w:tabs>
        <w:suppressAutoHyphens w:val="0"/>
        <w:autoSpaceDE w:val="0"/>
        <w:spacing w:line="276" w:lineRule="auto"/>
        <w:ind w:left="426"/>
        <w:jc w:val="both"/>
        <w:rPr>
          <w:bCs/>
          <w:i/>
          <w:color w:val="FF0000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5BC0F5D8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4E87EA" w14:textId="61108C6E" w:rsidR="00121E6A" w:rsidRPr="00965C25" w:rsidRDefault="0043680C" w:rsidP="00640D83">
            <w:pPr>
              <w:widowControl w:val="0"/>
              <w:autoSpaceDE w:val="0"/>
              <w:spacing w:after="0" w:line="276" w:lineRule="auto"/>
              <w:ind w:left="426" w:hanging="426"/>
              <w:contextualSpacing/>
              <w:jc w:val="both"/>
              <w:rPr>
                <w:rFonts w:ascii="Times New Roman" w:eastAsia="Lucida Sans Unicode" w:hAnsi="Times New Roman" w:cs="Times New Roman"/>
                <w:b/>
                <w:bCs/>
                <w:color w:val="FF0000"/>
                <w:kern w:val="1"/>
                <w:sz w:val="24"/>
                <w:lang w:eastAsia="pl-PL"/>
              </w:rPr>
            </w:pPr>
            <w:r w:rsidRPr="00605AE5">
              <w:rPr>
                <w:rFonts w:ascii="Times New Roman" w:hAnsi="Times New Roman" w:cs="Times New Roman"/>
                <w:b/>
                <w:bCs/>
                <w:sz w:val="28"/>
              </w:rPr>
              <w:t>XII</w:t>
            </w:r>
            <w:r w:rsidR="00121E6A" w:rsidRPr="00605AE5">
              <w:rPr>
                <w:rFonts w:ascii="Times New Roman" w:hAnsi="Times New Roman" w:cs="Times New Roman"/>
                <w:b/>
                <w:bCs/>
                <w:sz w:val="28"/>
              </w:rPr>
              <w:t xml:space="preserve">. </w:t>
            </w:r>
            <w:r w:rsidR="00121E6A" w:rsidRPr="00605AE5">
              <w:rPr>
                <w:rFonts w:ascii="Times New Roman" w:eastAsia="Lucida Sans Unicode" w:hAnsi="Times New Roman" w:cs="Times New Roman"/>
                <w:b/>
                <w:kern w:val="1"/>
                <w:sz w:val="28"/>
                <w:szCs w:val="28"/>
                <w:lang w:eastAsia="pl-PL"/>
              </w:rPr>
              <w:t>Forma i postać składanych oświadczeń i dokumentów oraz oferty</w:t>
            </w:r>
          </w:p>
        </w:tc>
      </w:tr>
    </w:tbl>
    <w:p w14:paraId="14A45782" w14:textId="77777777" w:rsidR="00121E6A" w:rsidRPr="00965C2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color w:val="FF0000"/>
          <w:sz w:val="24"/>
        </w:rPr>
      </w:pPr>
    </w:p>
    <w:p w14:paraId="3508D331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FC19B2">
        <w:rPr>
          <w:rFonts w:ascii="Times New Roman" w:hAnsi="Times New Roman" w:cs="Times New Roman"/>
          <w:sz w:val="24"/>
        </w:rPr>
        <w:t>Ofertę, oświadczenie o niepodleganiu wykluczeniu oraz spełnianiu warunków udziału w postępowaniu</w:t>
      </w:r>
      <w:r w:rsidRPr="00FC19B2">
        <w:rPr>
          <w:rFonts w:ascii="Times New Roman" w:hAnsi="Times New Roman" w:cs="Times New Roman"/>
          <w:b/>
          <w:sz w:val="24"/>
        </w:rPr>
        <w:t xml:space="preserve"> </w:t>
      </w:r>
      <w:r w:rsidRPr="00FC19B2">
        <w:rPr>
          <w:rFonts w:ascii="Times New Roman" w:hAnsi="Times New Roman" w:cs="Times New Roman"/>
          <w:i/>
          <w:sz w:val="24"/>
        </w:rPr>
        <w:t xml:space="preserve">(załącznik nr 2 do SWZ) </w:t>
      </w:r>
      <w:r w:rsidRPr="00FC19B2">
        <w:rPr>
          <w:rFonts w:ascii="Times New Roman" w:hAnsi="Times New Roman" w:cs="Times New Roman"/>
          <w:b/>
          <w:sz w:val="24"/>
        </w:rPr>
        <w:t xml:space="preserve">składa się pod rygorem nieważności </w:t>
      </w:r>
      <w:r w:rsidRPr="00FC19B2">
        <w:rPr>
          <w:rFonts w:ascii="Times New Roman" w:hAnsi="Times New Roman" w:cs="Times New Roman"/>
          <w:b/>
          <w:sz w:val="24"/>
          <w:u w:val="single"/>
        </w:rPr>
        <w:t>w formie elektronicznej lub w postaci elektronicznej opatrzonej podpisem zaufanym lub podpisem osobistym.</w:t>
      </w:r>
    </w:p>
    <w:p w14:paraId="2E9AD0EC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Forma i zasady składania dokumentów i oświadczeń, w tym dotyczących podmiotowych środków dowodowych (za wyjątkiem oferty oraz oświadczeń o braku podstaw wykluczenia i spełnianiu warunków udziału w postępowaniu):</w:t>
      </w:r>
    </w:p>
    <w:p w14:paraId="044DCA93" w14:textId="77777777" w:rsidR="00AE4099" w:rsidRPr="00FC19B2" w:rsidRDefault="00AE4099" w:rsidP="00AE4099">
      <w:pPr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lang w:eastAsia="pl-PL"/>
        </w:rPr>
        <w:t>Podmiotowe środki dowodowe oraz inne dokumenty lub oświadczenia, o których mowa w Rozporządzeniu Ministra Rozwoju, Pracy i Technologii z dnia 23 grudnia 2020 r. w sprawie podmiotowych środków dowodowych oraz innych dokumentów lub oświadczeń, jakich może żądać zamawiający od wykonawcy (Dz.U. poz. 2415)</w:t>
      </w:r>
      <w:r w:rsidRPr="00FC19B2">
        <w:rPr>
          <w:rFonts w:ascii="Times New Roman" w:hAnsi="Times New Roman" w:cs="Times New Roman"/>
          <w:bCs/>
          <w:sz w:val="24"/>
          <w:lang w:eastAsia="pl-PL"/>
        </w:rPr>
        <w:t xml:space="preserve">, wykonawca składa w oryginale lub kopii poświadczonej za zgodność z oryginałem w formie elektronicznej, w postaci elektronicznej opatrzonej podpisem zaufanym lub podpisem osobistym, w zakresie i w sposób określony w przepisach rozporządzenia Prezesa Rady Ministrów z dnia 30 grudnia 2020 r. w sprawie sposobu sporządzania i przekazywania informacji oraz wymagań technicznych dla dokumentów elektronicznych oraz środków komunikacji elektronicznej w postępowaniu o udzielenie zamówienia publicznego lub konkursie (Dz.U. poz. 2452) zwane dalej </w:t>
      </w:r>
      <w:r w:rsidRPr="00FC19B2">
        <w:rPr>
          <w:rFonts w:ascii="Times New Roman" w:hAnsi="Times New Roman" w:cs="Times New Roman"/>
          <w:bCs/>
          <w:i/>
          <w:sz w:val="24"/>
          <w:lang w:eastAsia="pl-PL"/>
        </w:rPr>
        <w:t>„Rozporządzeniem”.</w:t>
      </w:r>
    </w:p>
    <w:p w14:paraId="37611EE7" w14:textId="77777777" w:rsidR="00AE4099" w:rsidRPr="008239F2" w:rsidRDefault="00AE4099" w:rsidP="00AE4099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lang w:eastAsia="pl-PL"/>
        </w:rPr>
      </w:pPr>
      <w:r w:rsidRPr="00FC19B2">
        <w:rPr>
          <w:rFonts w:ascii="Times New Roman" w:hAnsi="Times New Roman" w:cs="Times New Roman"/>
          <w:bCs/>
          <w:sz w:val="24"/>
          <w:u w:val="single"/>
          <w:lang w:eastAsia="pl-PL"/>
        </w:rPr>
        <w:t xml:space="preserve">Ofertę, oświadczenie, o których mowa w art. 125 ust. 1 ustawy </w:t>
      </w:r>
      <w:proofErr w:type="spellStart"/>
      <w:r w:rsidRPr="00FC19B2">
        <w:rPr>
          <w:rFonts w:ascii="Times New Roman" w:hAnsi="Times New Roman" w:cs="Times New Roman"/>
          <w:bCs/>
          <w:sz w:val="24"/>
          <w:u w:val="single"/>
          <w:lang w:eastAsia="pl-PL"/>
        </w:rPr>
        <w:t>Pzp</w:t>
      </w:r>
      <w:proofErr w:type="spellEnd"/>
      <w:r w:rsidRPr="00FC19B2">
        <w:rPr>
          <w:rFonts w:ascii="Times New Roman" w:hAnsi="Times New Roman" w:cs="Times New Roman"/>
          <w:bCs/>
          <w:sz w:val="24"/>
          <w:u w:val="single"/>
          <w:lang w:eastAsia="pl-PL"/>
        </w:rPr>
        <w:t>, podmiotowe środki dowodowe, w tym oświadczenie, o którym mowa w art. 117 ust. 4 ustawy, oraz zobowiązanie podmiotu udostępniającego zasoby, o którym mowa w art. 118 ust. 3 ustawy, zwane dalej „zobowiązaniem podmiotu udostępniającego zasoby”, przedmiotowe środki dowodowe, pełnomocnictwo, dokumenty, o których mowa w art. 94 ust. 2 ustawy</w:t>
      </w:r>
      <w:r w:rsidRPr="00FC19B2">
        <w:rPr>
          <w:rFonts w:ascii="Times New Roman" w:hAnsi="Times New Roman" w:cs="Times New Roman"/>
          <w:bCs/>
          <w:sz w:val="24"/>
          <w:lang w:eastAsia="pl-PL"/>
        </w:rPr>
        <w:t xml:space="preserve">, sporządza się </w:t>
      </w:r>
      <w:r w:rsidRPr="00FC19B2">
        <w:rPr>
          <w:rFonts w:ascii="Times New Roman" w:hAnsi="Times New Roman" w:cs="Times New Roman"/>
          <w:bCs/>
          <w:sz w:val="24"/>
          <w:u w:val="single"/>
          <w:lang w:eastAsia="pl-PL"/>
        </w:rPr>
        <w:t>w postaci elektronicznej</w:t>
      </w:r>
      <w:r w:rsidRPr="00FC19B2">
        <w:rPr>
          <w:rFonts w:ascii="Times New Roman" w:hAnsi="Times New Roman" w:cs="Times New Roman"/>
          <w:bCs/>
          <w:sz w:val="24"/>
          <w:lang w:eastAsia="pl-PL"/>
        </w:rPr>
        <w:t>, w formatach danych określonych w przepisach wydanych na podstawie art. 18 ustawy z dnia 17 lutego 2005 r. o informatyzacji działalności podmiotów realizujących zadania publiczne (Dz.U. z 2020 r. poz. 346, 568, 695, 1517 i 2320), z zastrzeżeniem formatów, o których mowa w art. 66 ust. 1 ustawy, z uwzględnieniem rodzaju przekazywanych danych.</w:t>
      </w:r>
      <w:bookmarkStart w:id="2" w:name="mip57178904"/>
      <w:bookmarkEnd w:id="2"/>
      <w:r w:rsidRPr="00FC19B2">
        <w:rPr>
          <w:rFonts w:ascii="Times New Roman" w:hAnsi="Times New Roman" w:cs="Times New Roman"/>
          <w:bCs/>
          <w:sz w:val="24"/>
          <w:lang w:eastAsia="pl-PL"/>
        </w:rPr>
        <w:t xml:space="preserve">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 2 ust. 1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1338BB3A" w14:textId="77777777" w:rsidR="008239F2" w:rsidRDefault="008239F2" w:rsidP="008239F2">
      <w:p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u w:val="single"/>
          <w:lang w:eastAsia="pl-PL"/>
        </w:rPr>
      </w:pPr>
    </w:p>
    <w:p w14:paraId="0273660F" w14:textId="77777777" w:rsidR="008239F2" w:rsidRPr="00FC19B2" w:rsidRDefault="008239F2" w:rsidP="008239F2">
      <w:p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Cs/>
          <w:sz w:val="24"/>
          <w:lang w:eastAsia="pl-PL"/>
        </w:rPr>
      </w:pPr>
    </w:p>
    <w:p w14:paraId="23EB51EC" w14:textId="77777777" w:rsidR="00AE4099" w:rsidRPr="00FC19B2" w:rsidRDefault="00AE4099" w:rsidP="00AE4099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u w:val="single"/>
          <w:lang w:eastAsia="pl-PL"/>
        </w:rPr>
        <w:lastRenderedPageBreak/>
        <w:t>Informacje, oświadczenia lub dokumenty, inne niż określone w pkt 3, przekazywane w postępowaniu,</w:t>
      </w:r>
      <w:r w:rsidRPr="00FC19B2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FC19B2">
        <w:rPr>
          <w:rFonts w:ascii="Times New Roman" w:hAnsi="Times New Roman" w:cs="Times New Roman"/>
          <w:sz w:val="24"/>
          <w:u w:val="single"/>
          <w:lang w:eastAsia="pl-PL"/>
        </w:rPr>
        <w:t>sporządza się w postaci elektronicznej</w:t>
      </w:r>
      <w:r w:rsidRPr="00FC19B2">
        <w:rPr>
          <w:rFonts w:ascii="Times New Roman" w:hAnsi="Times New Roman" w:cs="Times New Roman"/>
          <w:sz w:val="24"/>
          <w:lang w:eastAsia="pl-PL"/>
        </w:rPr>
        <w:t xml:space="preserve">, w formatach danych określonych w przepisach wydanych na podstawie </w:t>
      </w:r>
      <w:hyperlink r:id="rId12" w:history="1">
        <w:r w:rsidRPr="00FC19B2">
          <w:rPr>
            <w:rFonts w:ascii="Times New Roman" w:hAnsi="Times New Roman" w:cs="Times New Roman"/>
            <w:sz w:val="24"/>
            <w:lang w:eastAsia="pl-PL"/>
          </w:rPr>
          <w:t>art. 18</w:t>
        </w:r>
      </w:hyperlink>
      <w:r w:rsidRPr="00FC19B2">
        <w:rPr>
          <w:rFonts w:ascii="Times New Roman" w:hAnsi="Times New Roman" w:cs="Times New Roman"/>
          <w:sz w:val="24"/>
          <w:lang w:eastAsia="pl-PL"/>
        </w:rPr>
        <w:t xml:space="preserve"> ustawy z dnia 17 lutego 2005 r. o informatyzacji działalności podmiotów realizujących zadania publiczne </w:t>
      </w:r>
      <w:r w:rsidRPr="00FC19B2">
        <w:rPr>
          <w:rFonts w:ascii="Times New Roman" w:hAnsi="Times New Roman" w:cs="Times New Roman"/>
          <w:sz w:val="24"/>
          <w:u w:val="single"/>
          <w:lang w:eastAsia="pl-PL"/>
        </w:rPr>
        <w:t>lub jako tekst wpisany bezpośrednio do wiadomości przekazywanej przy użyciu środków komunikacji elektronicznej,</w:t>
      </w:r>
      <w:r w:rsidRPr="00FC19B2">
        <w:rPr>
          <w:rFonts w:ascii="Times New Roman" w:hAnsi="Times New Roman" w:cs="Times New Roman"/>
          <w:sz w:val="24"/>
          <w:lang w:eastAsia="pl-PL"/>
        </w:rPr>
        <w:t xml:space="preserve"> o których mowa </w:t>
      </w:r>
      <w:r w:rsidRPr="00FC19B2">
        <w:rPr>
          <w:rFonts w:ascii="Times New Roman" w:hAnsi="Times New Roman" w:cs="Times New Roman"/>
          <w:i/>
          <w:sz w:val="24"/>
          <w:lang w:eastAsia="pl-PL"/>
        </w:rPr>
        <w:t xml:space="preserve">w </w:t>
      </w:r>
      <w:hyperlink r:id="rId13" w:history="1">
        <w:r w:rsidRPr="00FC19B2">
          <w:rPr>
            <w:rFonts w:ascii="Times New Roman" w:hAnsi="Times New Roman" w:cs="Times New Roman"/>
            <w:i/>
            <w:sz w:val="24"/>
            <w:lang w:eastAsia="pl-PL"/>
          </w:rPr>
          <w:t>§ 3 ust. 1</w:t>
        </w:r>
      </w:hyperlink>
      <w:r w:rsidRPr="00FC19B2">
        <w:rPr>
          <w:rFonts w:ascii="Times New Roman" w:hAnsi="Times New Roman" w:cs="Times New Roman"/>
          <w:i/>
          <w:sz w:val="24"/>
          <w:lang w:eastAsia="pl-PL"/>
        </w:rPr>
        <w:t xml:space="preserve"> Rozporządzenia.</w:t>
      </w:r>
    </w:p>
    <w:p w14:paraId="15B28196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W przypadku, gdy dokumenty elektroniczne w postępowaniu, przekazywane przy użyciu środków komunikacji elektronicznej, zawierają </w:t>
      </w:r>
      <w:r w:rsidRPr="00FC19B2">
        <w:rPr>
          <w:rFonts w:ascii="Times New Roman" w:hAnsi="Times New Roman" w:cs="Times New Roman"/>
          <w:sz w:val="24"/>
          <w:u w:val="single"/>
        </w:rPr>
        <w:t xml:space="preserve">informacje stanowiące tajemnicę przedsiębiorstwa </w:t>
      </w:r>
      <w:r w:rsidRPr="00FC19B2">
        <w:rPr>
          <w:rFonts w:ascii="Times New Roman" w:hAnsi="Times New Roman" w:cs="Times New Roman"/>
          <w:sz w:val="24"/>
        </w:rPr>
        <w:t xml:space="preserve">w rozumieniu przepisów ustawy z dnia 16 kwietnia 1993 r. o zwalczaniu nieuczciwej konkurencji (Dz. U. z 2020 r. poz. 1913), wykonawca, w celu utrzymania w poufności tych informacji, </w:t>
      </w:r>
      <w:r w:rsidRPr="00FC19B2">
        <w:rPr>
          <w:rFonts w:ascii="Times New Roman" w:hAnsi="Times New Roman" w:cs="Times New Roman"/>
          <w:sz w:val="24"/>
          <w:u w:val="single"/>
        </w:rPr>
        <w:t>przekazuje je w wydzielonym i odpowiednio oznaczonym pliku</w:t>
      </w:r>
      <w:r w:rsidRPr="00FC19B2">
        <w:rPr>
          <w:rFonts w:ascii="Times New Roman" w:hAnsi="Times New Roman" w:cs="Times New Roman"/>
          <w:sz w:val="24"/>
        </w:rPr>
        <w:t xml:space="preserve">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 4 ust. 1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7C220977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FC19B2">
        <w:rPr>
          <w:rFonts w:ascii="Times New Roman" w:hAnsi="Times New Roman" w:cs="Times New Roman"/>
          <w:sz w:val="24"/>
          <w:u w:val="single"/>
        </w:rPr>
        <w:t xml:space="preserve">Podmiotowe środki dowodowe, przedmiotowe środki dowodowe oraz inne dokumenty lub oświadczenia, sporządzone w języku obcym przekazuje się wraz z tłumaczeniem na język polski.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 5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40D2205A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W przypadku gdy podmiotowe środki dowodowe, przedmiotowe środki dowodowe, inne dokumenty, w tym dokumenty, o których mowa w </w:t>
      </w:r>
      <w:hyperlink r:id="rId14" w:history="1">
        <w:r w:rsidRPr="00FC19B2">
          <w:rPr>
            <w:rFonts w:ascii="Times New Roman" w:hAnsi="Times New Roman" w:cs="Times New Roman"/>
            <w:sz w:val="24"/>
            <w:szCs w:val="24"/>
          </w:rPr>
          <w:t>art. 94 ust. 2</w:t>
        </w:r>
      </w:hyperlink>
      <w:r w:rsidRPr="00FC19B2">
        <w:rPr>
          <w:rFonts w:ascii="Times New Roman" w:hAnsi="Times New Roman" w:cs="Times New Roman"/>
          <w:sz w:val="24"/>
          <w:szCs w:val="24"/>
        </w:rPr>
        <w:t xml:space="preserve"> ustawy, lub dokumenty potwierdzające umocowanie do reprezentowania odpowiednio wykonawcy, wykonawców wspólnie ubiegających się o udzielenie zamówienia publicznego, podmiotu udostępniającego zasoby na zasadach określonych w </w:t>
      </w:r>
      <w:hyperlink r:id="rId15" w:history="1">
        <w:r w:rsidRPr="00FC19B2">
          <w:rPr>
            <w:rFonts w:ascii="Times New Roman" w:hAnsi="Times New Roman" w:cs="Times New Roman"/>
            <w:sz w:val="24"/>
            <w:szCs w:val="24"/>
          </w:rPr>
          <w:t>art. 118</w:t>
        </w:r>
      </w:hyperlink>
      <w:r w:rsidRPr="00FC19B2">
        <w:rPr>
          <w:rFonts w:ascii="Times New Roman" w:hAnsi="Times New Roman" w:cs="Times New Roman"/>
          <w:sz w:val="24"/>
          <w:szCs w:val="24"/>
        </w:rPr>
        <w:t xml:space="preserve"> ustawy lub podwykonawcy niebędącego podmiotem udostępniającym zasoby na takich zasadach, zwane dalej „dokumentami potwierdzającymi umocowanie do reprezentowania”, </w:t>
      </w:r>
      <w:r w:rsidRPr="00FC19B2">
        <w:rPr>
          <w:rFonts w:ascii="Times New Roman" w:hAnsi="Times New Roman" w:cs="Times New Roman"/>
          <w:sz w:val="24"/>
          <w:szCs w:val="24"/>
          <w:u w:val="single"/>
        </w:rPr>
        <w:t xml:space="preserve">zostały wystawione przez upoważnione podmioty inne niż wykonawca, wykonawca wspólnie ubiegający się o udzielenie zamówienia, podmiot udostępniający zasoby lub podwykonawca, zwane dalej „upoważnionymi podmiotami”, jako dokument elektroniczny, przekazuje się ten dokument.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 6 ust. 1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3844F289" w14:textId="4A3D8551" w:rsidR="005278C9" w:rsidRPr="008239F2" w:rsidRDefault="00AE4099" w:rsidP="008239F2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bookmarkStart w:id="3" w:name="mip57178915"/>
      <w:bookmarkEnd w:id="3"/>
      <w:r w:rsidRPr="00FC19B2">
        <w:rPr>
          <w:rFonts w:ascii="Times New Roman" w:hAnsi="Times New Roman" w:cs="Times New Roman"/>
          <w:sz w:val="24"/>
        </w:rPr>
        <w:t xml:space="preserve">W przypadku gdy podmiotowe środki dowodowe, przedmiotowe środki dowodowe, inne dokumenty, w tym dokumenty, o których mowa w </w:t>
      </w:r>
      <w:hyperlink r:id="rId16" w:history="1">
        <w:r w:rsidRPr="00FC19B2">
          <w:rPr>
            <w:rFonts w:ascii="Times New Roman" w:hAnsi="Times New Roman" w:cs="Times New Roman"/>
            <w:sz w:val="24"/>
          </w:rPr>
          <w:t>art. 94 ust. 2</w:t>
        </w:r>
      </w:hyperlink>
      <w:r w:rsidRPr="00FC19B2">
        <w:rPr>
          <w:rFonts w:ascii="Times New Roman" w:hAnsi="Times New Roman" w:cs="Times New Roman"/>
          <w:sz w:val="24"/>
        </w:rPr>
        <w:t xml:space="preserve"> ustawy, lub dokumenty potwierdzające umocowanie do reprezentowania, zostały </w:t>
      </w:r>
      <w:r w:rsidRPr="00FC19B2">
        <w:rPr>
          <w:rFonts w:ascii="Times New Roman" w:hAnsi="Times New Roman" w:cs="Times New Roman"/>
          <w:sz w:val="24"/>
          <w:u w:val="single"/>
        </w:rPr>
        <w:t xml:space="preserve">wystawione przez upoważnione podmioty jako dokument w postaci papierowej, przekazuje się cyfrowe odwzorowanie tego dokumentu opatrzone kwalifikowanym podpisem elektronicznym, podpisem zaufanym lub podpisem osobistym, </w:t>
      </w:r>
      <w:r w:rsidRPr="00FC19B2">
        <w:rPr>
          <w:rFonts w:ascii="Times New Roman" w:hAnsi="Times New Roman" w:cs="Times New Roman"/>
          <w:sz w:val="24"/>
        </w:rPr>
        <w:t xml:space="preserve">poświadczające zgodność cyfrowego odwzorowania z dokumentem w postaci papierowej.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 6 ust. 2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43E0AE21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bookmarkStart w:id="4" w:name="mip57178922"/>
      <w:bookmarkEnd w:id="4"/>
      <w:r w:rsidRPr="00FC19B2">
        <w:rPr>
          <w:rFonts w:ascii="Times New Roman" w:hAnsi="Times New Roman" w:cs="Times New Roman"/>
          <w:sz w:val="24"/>
        </w:rPr>
        <w:t xml:space="preserve">Przez </w:t>
      </w:r>
      <w:r w:rsidRPr="00FC19B2">
        <w:rPr>
          <w:rFonts w:ascii="Times New Roman" w:hAnsi="Times New Roman" w:cs="Times New Roman"/>
          <w:sz w:val="24"/>
          <w:u w:val="single"/>
        </w:rPr>
        <w:t>cyfrowe odwzorowanie</w:t>
      </w:r>
      <w:r w:rsidRPr="00FC19B2">
        <w:rPr>
          <w:rFonts w:ascii="Times New Roman" w:hAnsi="Times New Roman" w:cs="Times New Roman"/>
          <w:sz w:val="24"/>
        </w:rPr>
        <w:t xml:space="preserve">, należy rozumieć dokument elektroniczny będący kopią elektroniczną treści zapisanej w postaci papierowej, umożliwiający zapoznanie się z tą treścią i jej zrozumienie, bez konieczności bezpośredniego dostępu do oryginału.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 6 ust. 5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1D850B92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Zgodnie z </w:t>
      </w:r>
      <w:r w:rsidRPr="00FC19B2">
        <w:rPr>
          <w:rFonts w:ascii="Times New Roman" w:hAnsi="Times New Roman" w:cs="Times New Roman"/>
          <w:i/>
          <w:sz w:val="24"/>
        </w:rPr>
        <w:t>§ 6 ust. 3 Rozporządzenia</w:t>
      </w:r>
      <w:r w:rsidRPr="00FC19B2">
        <w:rPr>
          <w:rFonts w:ascii="Times New Roman" w:hAnsi="Times New Roman" w:cs="Times New Roman"/>
          <w:sz w:val="24"/>
        </w:rPr>
        <w:t xml:space="preserve"> poświadczenia zgodności cyfrowego odwzorowania z dokumentem w postaci papierowej, o którym mowa w pkt 8 (</w:t>
      </w:r>
      <w:r w:rsidRPr="00FC19B2">
        <w:rPr>
          <w:rFonts w:ascii="Times New Roman" w:hAnsi="Times New Roman" w:cs="Times New Roman"/>
          <w:i/>
          <w:sz w:val="24"/>
        </w:rPr>
        <w:t>w § 6 ust. 2 Rozporządzenia</w:t>
      </w:r>
      <w:r w:rsidRPr="00FC19B2">
        <w:rPr>
          <w:rFonts w:ascii="Times New Roman" w:hAnsi="Times New Roman" w:cs="Times New Roman"/>
          <w:sz w:val="24"/>
        </w:rPr>
        <w:t>) dokonuje w przypadku:</w:t>
      </w:r>
    </w:p>
    <w:p w14:paraId="1419A2E1" w14:textId="77777777" w:rsidR="00AE4099" w:rsidRPr="00FC19B2" w:rsidRDefault="00AE4099" w:rsidP="001940D8">
      <w:pPr>
        <w:numPr>
          <w:ilvl w:val="1"/>
          <w:numId w:val="106"/>
        </w:numPr>
        <w:suppressAutoHyphens/>
        <w:spacing w:after="0" w:line="276" w:lineRule="auto"/>
        <w:ind w:left="851" w:hanging="290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podmiotowych środków dowodowych oraz dokumentów potwierdzających umocowanie do reprezentowania - odpowiednio wykonawca, wykonawca wspólnie ubiegający się o udzielenie zamówienia, podmiot udostępniający zasoby lub podwykonawca, w zakresie podmiotowych środków dowodowych lub dokumentów potwierdzających umocowanie do reprezentowania, które każdego z nich dotyczą;</w:t>
      </w:r>
    </w:p>
    <w:p w14:paraId="368A461D" w14:textId="77777777" w:rsidR="00AE4099" w:rsidRPr="00FC19B2" w:rsidRDefault="00AE4099" w:rsidP="001940D8">
      <w:pPr>
        <w:numPr>
          <w:ilvl w:val="1"/>
          <w:numId w:val="106"/>
        </w:numPr>
        <w:suppressAutoHyphens/>
        <w:spacing w:after="0" w:line="276" w:lineRule="auto"/>
        <w:ind w:left="851" w:hanging="290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lastRenderedPageBreak/>
        <w:t>przedmiotowych środków dowodowych - odpowiednio wykonawca lub wykonawca wspólnie ubiegający się o udzielenie zamówienia;</w:t>
      </w:r>
    </w:p>
    <w:p w14:paraId="71B09F19" w14:textId="77777777" w:rsidR="00AE4099" w:rsidRPr="00FC19B2" w:rsidRDefault="00AE4099" w:rsidP="001940D8">
      <w:pPr>
        <w:numPr>
          <w:ilvl w:val="1"/>
          <w:numId w:val="106"/>
        </w:numPr>
        <w:suppressAutoHyphens/>
        <w:spacing w:after="0" w:line="276" w:lineRule="auto"/>
        <w:ind w:left="851" w:hanging="290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innych dokumentów, w tym dokumentów, o których mowa w art. 94 ust. 2 ustawy - odpowiednio wykonawca lub wykonawca wspólnie ubiegający się o udzielenie zamówienia, w zakresie dokumentów, które każdego z nich dotyczą.</w:t>
      </w:r>
    </w:p>
    <w:p w14:paraId="1FD476BF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Poświadczenia zgodności cyfrowego odwzorowania z dokumentem w postaci papierowej, o którym mowa w pkt 8 (</w:t>
      </w:r>
      <w:r w:rsidRPr="00FC19B2">
        <w:rPr>
          <w:rFonts w:ascii="Times New Roman" w:hAnsi="Times New Roman" w:cs="Times New Roman"/>
          <w:i/>
          <w:sz w:val="24"/>
        </w:rPr>
        <w:t>w § 6 ust. 2 Rozporządzenia</w:t>
      </w:r>
      <w:r w:rsidRPr="00FC19B2">
        <w:rPr>
          <w:rFonts w:ascii="Times New Roman" w:hAnsi="Times New Roman" w:cs="Times New Roman"/>
          <w:sz w:val="24"/>
        </w:rPr>
        <w:t>), może dokonać również notariusz.</w:t>
      </w:r>
    </w:p>
    <w:p w14:paraId="34DC502F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bookmarkStart w:id="5" w:name="mip57178924"/>
      <w:bookmarkEnd w:id="5"/>
      <w:r w:rsidRPr="00FC19B2">
        <w:rPr>
          <w:rFonts w:ascii="Times New Roman" w:hAnsi="Times New Roman" w:cs="Times New Roman"/>
          <w:sz w:val="24"/>
        </w:rPr>
        <w:t xml:space="preserve">Podmiotowe środki dowodowe, w tym oświadczenie, o którym mowa w </w:t>
      </w:r>
      <w:hyperlink r:id="rId17" w:history="1">
        <w:r w:rsidRPr="00FC19B2">
          <w:rPr>
            <w:rFonts w:ascii="Times New Roman" w:hAnsi="Times New Roman" w:cs="Times New Roman"/>
            <w:sz w:val="24"/>
          </w:rPr>
          <w:t>art. 117 ust. 4</w:t>
        </w:r>
      </w:hyperlink>
      <w:r w:rsidRPr="00FC19B2">
        <w:rPr>
          <w:rFonts w:ascii="Times New Roman" w:hAnsi="Times New Roman" w:cs="Times New Roman"/>
          <w:sz w:val="24"/>
        </w:rPr>
        <w:t xml:space="preserve"> ustawy, oraz zobowiązanie podmiotu udostępniającego zasoby, przedmiotowe środki dowodowe, dokumenty, o których mowa w </w:t>
      </w:r>
      <w:hyperlink r:id="rId18" w:history="1">
        <w:r w:rsidRPr="00FC19B2">
          <w:rPr>
            <w:rFonts w:ascii="Times New Roman" w:hAnsi="Times New Roman" w:cs="Times New Roman"/>
            <w:sz w:val="24"/>
          </w:rPr>
          <w:t>art. 94 ust. 2</w:t>
        </w:r>
      </w:hyperlink>
      <w:r w:rsidRPr="00FC19B2">
        <w:rPr>
          <w:rFonts w:ascii="Times New Roman" w:hAnsi="Times New Roman" w:cs="Times New Roman"/>
          <w:sz w:val="24"/>
        </w:rPr>
        <w:t xml:space="preserve"> ustawy, </w:t>
      </w:r>
      <w:r w:rsidRPr="00FC19B2">
        <w:rPr>
          <w:rFonts w:ascii="Times New Roman" w:hAnsi="Times New Roman" w:cs="Times New Roman"/>
          <w:sz w:val="24"/>
          <w:u w:val="single"/>
        </w:rPr>
        <w:t>niewystawione przez upoważnione podmioty, oraz pełnomocnictwo przekazuje się w postaci elektronicznej i opatruje się kwalifikowanym podpisem elektronicznym, podpisem zaufanym lub podpisem osobistym</w:t>
      </w:r>
      <w:r w:rsidRPr="00FC19B2">
        <w:rPr>
          <w:rFonts w:ascii="Times New Roman" w:hAnsi="Times New Roman" w:cs="Times New Roman"/>
          <w:sz w:val="24"/>
        </w:rPr>
        <w:t xml:space="preserve">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 7 ust. 1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02FCE9E7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W przypadku gdy podmiotowe środki dowodowe, w tym oświadczenie, o którym mowa w </w:t>
      </w:r>
      <w:hyperlink r:id="rId19" w:history="1">
        <w:r w:rsidRPr="00FC19B2">
          <w:rPr>
            <w:rFonts w:ascii="Times New Roman" w:hAnsi="Times New Roman" w:cs="Times New Roman"/>
          </w:rPr>
          <w:t>art. 117 ust. 4</w:t>
        </w:r>
      </w:hyperlink>
      <w:r w:rsidRPr="00FC19B2">
        <w:rPr>
          <w:rFonts w:ascii="Times New Roman" w:hAnsi="Times New Roman" w:cs="Times New Roman"/>
          <w:sz w:val="24"/>
        </w:rPr>
        <w:t xml:space="preserve"> ustawy, oraz zobowiązanie podmiotu udostępniającego zasoby, przedmiotowe środki dowodowe, dokumenty, o których mowa w </w:t>
      </w:r>
      <w:hyperlink r:id="rId20" w:history="1">
        <w:r w:rsidRPr="00FC19B2">
          <w:rPr>
            <w:rFonts w:ascii="Times New Roman" w:hAnsi="Times New Roman" w:cs="Times New Roman"/>
          </w:rPr>
          <w:t>art. 94 ust. 2</w:t>
        </w:r>
      </w:hyperlink>
      <w:r w:rsidRPr="00FC19B2">
        <w:rPr>
          <w:rFonts w:ascii="Times New Roman" w:hAnsi="Times New Roman" w:cs="Times New Roman"/>
          <w:sz w:val="24"/>
        </w:rPr>
        <w:t xml:space="preserve"> ustawy, </w:t>
      </w:r>
      <w:r w:rsidRPr="00FC19B2">
        <w:rPr>
          <w:rFonts w:ascii="Times New Roman" w:hAnsi="Times New Roman" w:cs="Times New Roman"/>
          <w:sz w:val="24"/>
          <w:u w:val="single"/>
        </w:rPr>
        <w:t xml:space="preserve">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 postaci papierowej.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(§ 7 ust. 2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Rozporzadzenia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</w:p>
    <w:p w14:paraId="3BA5F9B1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bookmarkStart w:id="6" w:name="mip57178926"/>
      <w:bookmarkEnd w:id="6"/>
      <w:r w:rsidRPr="00FC19B2">
        <w:rPr>
          <w:rFonts w:ascii="Times New Roman" w:hAnsi="Times New Roman" w:cs="Times New Roman"/>
          <w:sz w:val="24"/>
        </w:rPr>
        <w:t xml:space="preserve">Zgodnie z </w:t>
      </w:r>
      <w:r w:rsidRPr="00FC19B2">
        <w:rPr>
          <w:rFonts w:ascii="Times New Roman" w:hAnsi="Times New Roman" w:cs="Times New Roman"/>
          <w:i/>
          <w:sz w:val="24"/>
        </w:rPr>
        <w:t>§ 7 ust. 3 Rozporządzenia</w:t>
      </w:r>
      <w:r w:rsidRPr="00FC19B2">
        <w:rPr>
          <w:rFonts w:ascii="Times New Roman" w:hAnsi="Times New Roman" w:cs="Times New Roman"/>
          <w:sz w:val="24"/>
        </w:rPr>
        <w:t xml:space="preserve"> poświadczenia zgodności cyfrowego odwzorowania z dokumentem w postaci papierowej, o którym mowa w pkt 13 (</w:t>
      </w:r>
      <w:r w:rsidRPr="00FC19B2">
        <w:rPr>
          <w:rFonts w:ascii="Times New Roman" w:hAnsi="Times New Roman" w:cs="Times New Roman"/>
          <w:i/>
          <w:sz w:val="24"/>
        </w:rPr>
        <w:t>w § 7 ust. 2 Rozporządzenia</w:t>
      </w:r>
      <w:r w:rsidRPr="00FC19B2">
        <w:rPr>
          <w:rFonts w:ascii="Times New Roman" w:hAnsi="Times New Roman" w:cs="Times New Roman"/>
          <w:sz w:val="24"/>
        </w:rPr>
        <w:t>), dokonuje w przypadku:</w:t>
      </w:r>
    </w:p>
    <w:p w14:paraId="6968CCAC" w14:textId="77777777" w:rsidR="00AE4099" w:rsidRPr="00FC19B2" w:rsidRDefault="00AE4099" w:rsidP="001940D8">
      <w:pPr>
        <w:numPr>
          <w:ilvl w:val="1"/>
          <w:numId w:val="107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podmiotowych środków dowodowych - odpowiednio wykonawca, wykonawca wspólnie ubiegający się o udzielenie zamówienia, podmiot udostępniający zasoby lub podwykonawca, w zakresie podmiotowych środków dowodowych, które każdego z nich dotyczą;</w:t>
      </w:r>
    </w:p>
    <w:p w14:paraId="7480DD5D" w14:textId="77777777" w:rsidR="00AE4099" w:rsidRPr="00FC19B2" w:rsidRDefault="00AE4099" w:rsidP="001940D8">
      <w:pPr>
        <w:numPr>
          <w:ilvl w:val="1"/>
          <w:numId w:val="107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przedmiotowego środka dowodowego, dokumentu, o którym mowa w art. 94 ust. 2 ustawy, oświadczenia, o którym mowa w art. 117 ust. 4 ustawy, lub zobowiązania podmiotu udostępniającego zasoby - odpowiednio wykonawca lub wykonawca wspólnie ubiegający się o udzielenie zamówienia;</w:t>
      </w:r>
    </w:p>
    <w:p w14:paraId="0EB934CB" w14:textId="77777777" w:rsidR="00AE4099" w:rsidRPr="00FC19B2" w:rsidRDefault="00AE4099" w:rsidP="001940D8">
      <w:pPr>
        <w:numPr>
          <w:ilvl w:val="1"/>
          <w:numId w:val="107"/>
        </w:num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pełnomocnictwa - mocodawca.</w:t>
      </w:r>
    </w:p>
    <w:p w14:paraId="722B1AE5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5" w:hanging="431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Poświadczenia zgodności cyfrowego odwzorowania z dokumentem w postaci papierowej, o którym mowa w pkt 13 (</w:t>
      </w:r>
      <w:r w:rsidRPr="00FC19B2">
        <w:rPr>
          <w:rFonts w:ascii="Times New Roman" w:hAnsi="Times New Roman" w:cs="Times New Roman"/>
          <w:i/>
          <w:sz w:val="24"/>
        </w:rPr>
        <w:t>w § 7 ust. 2 Rozporządzenia</w:t>
      </w:r>
      <w:r w:rsidRPr="00FC19B2">
        <w:rPr>
          <w:rFonts w:ascii="Times New Roman" w:hAnsi="Times New Roman" w:cs="Times New Roman"/>
          <w:sz w:val="24"/>
        </w:rPr>
        <w:t>), może dokonać również notariusz</w:t>
      </w:r>
    </w:p>
    <w:p w14:paraId="7AB3CA82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>W przypadku przekazywania w postępowaniu lub konkursie dokumentu elektronicznego w formacie poddającym dane kompresji,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osobistym. (</w:t>
      </w:r>
      <w:r w:rsidRPr="00FC19B2">
        <w:rPr>
          <w:rFonts w:ascii="Times New Roman" w:hAnsi="Times New Roman" w:cs="Times New Roman"/>
          <w:i/>
          <w:sz w:val="24"/>
        </w:rPr>
        <w:t>w § 8 Rozporządzenia</w:t>
      </w:r>
      <w:r w:rsidRPr="00FC19B2">
        <w:rPr>
          <w:rFonts w:ascii="Times New Roman" w:hAnsi="Times New Roman" w:cs="Times New Roman"/>
          <w:sz w:val="24"/>
        </w:rPr>
        <w:t>)</w:t>
      </w:r>
    </w:p>
    <w:p w14:paraId="5E6CDF3A" w14:textId="77777777" w:rsidR="00AE4099" w:rsidRPr="00FC19B2" w:rsidRDefault="00AE4099" w:rsidP="00AE4099">
      <w:pPr>
        <w:numPr>
          <w:ilvl w:val="1"/>
          <w:numId w:val="2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Zgodnie z </w:t>
      </w:r>
      <w:r w:rsidRPr="00FC19B2">
        <w:rPr>
          <w:rFonts w:ascii="Times New Roman" w:hAnsi="Times New Roman" w:cs="Times New Roman"/>
          <w:i/>
          <w:sz w:val="24"/>
        </w:rPr>
        <w:t>§ 10 Rozporządzenia</w:t>
      </w:r>
      <w:r w:rsidRPr="00FC19B2">
        <w:rPr>
          <w:rFonts w:ascii="Times New Roman" w:hAnsi="Times New Roman" w:cs="Times New Roman"/>
          <w:sz w:val="24"/>
        </w:rPr>
        <w:t xml:space="preserve"> dokumenty elektroniczne w postępowaniu muszą spełniać łącznie następujące wymagania: </w:t>
      </w:r>
    </w:p>
    <w:p w14:paraId="11BC939B" w14:textId="77777777" w:rsidR="00AE4099" w:rsidRPr="00FC19B2" w:rsidRDefault="00AE4099" w:rsidP="001940D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lang w:eastAsia="pl-PL"/>
        </w:rPr>
        <w:t xml:space="preserve">muszą być utrwalone w sposób umożliwiający ich wielokrotne odczytanie, zapisanie i powielenie, a także przekazanie przy użyciu środków komunikacji elektronicznej lub na informatycznym nośniku danych; </w:t>
      </w:r>
    </w:p>
    <w:p w14:paraId="0A776B7E" w14:textId="77777777" w:rsidR="00AE4099" w:rsidRPr="00FC19B2" w:rsidRDefault="00AE4099" w:rsidP="001940D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lang w:eastAsia="pl-PL"/>
        </w:rPr>
        <w:lastRenderedPageBreak/>
        <w:t xml:space="preserve">muszą umożliwiać prezentację treści w postaci elektronicznej, w szczególności przez wyświetlenie tej treści na monitorze ekranowym; </w:t>
      </w:r>
    </w:p>
    <w:p w14:paraId="22636D82" w14:textId="77777777" w:rsidR="00AE4099" w:rsidRPr="00FC19B2" w:rsidRDefault="00AE4099" w:rsidP="001940D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lang w:eastAsia="pl-PL"/>
        </w:rPr>
        <w:t xml:space="preserve">muszą umożliwiać prezentację treści w postaci papierowej, w szczególności za pomocą wydruku; </w:t>
      </w:r>
    </w:p>
    <w:p w14:paraId="5B6CD88F" w14:textId="77777777" w:rsidR="00AE4099" w:rsidRPr="00FC19B2" w:rsidRDefault="00AE4099" w:rsidP="001940D8">
      <w:pPr>
        <w:numPr>
          <w:ilvl w:val="0"/>
          <w:numId w:val="24"/>
        </w:numPr>
        <w:autoSpaceDE w:val="0"/>
        <w:autoSpaceDN w:val="0"/>
        <w:adjustRightInd w:val="0"/>
        <w:spacing w:after="0" w:line="276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  <w:r w:rsidRPr="00FC19B2">
        <w:rPr>
          <w:rFonts w:ascii="Times New Roman" w:hAnsi="Times New Roman" w:cs="Times New Roman"/>
          <w:sz w:val="24"/>
          <w:lang w:eastAsia="pl-PL"/>
        </w:rPr>
        <w:t xml:space="preserve">muszą zawierać dane w układzie niepozostawiającym wątpliwości co do treści i kontekstu zapisanych informacji. </w:t>
      </w:r>
    </w:p>
    <w:p w14:paraId="710BBC2F" w14:textId="77777777" w:rsidR="00121E6A" w:rsidRPr="00872DF1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872DF1" w:rsidRPr="00872DF1" w14:paraId="1A85963C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3F53FA" w14:textId="340731E6" w:rsidR="00121E6A" w:rsidRPr="00872DF1" w:rsidRDefault="0043680C" w:rsidP="00640D83">
            <w:pPr>
              <w:spacing w:after="0" w:line="276" w:lineRule="auto"/>
              <w:ind w:left="289" w:hanging="28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872DF1">
              <w:rPr>
                <w:rFonts w:ascii="Times New Roman" w:hAnsi="Times New Roman" w:cs="Times New Roman"/>
                <w:b/>
                <w:bCs/>
                <w:sz w:val="28"/>
              </w:rPr>
              <w:t>XIII</w:t>
            </w:r>
            <w:r w:rsidR="00121E6A" w:rsidRPr="00872DF1">
              <w:rPr>
                <w:rFonts w:ascii="Times New Roman" w:hAnsi="Times New Roman" w:cs="Times New Roman"/>
                <w:b/>
                <w:bCs/>
                <w:sz w:val="28"/>
              </w:rPr>
              <w:t>. </w:t>
            </w:r>
            <w:r w:rsidR="00121E6A" w:rsidRPr="00872D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Informacja o środkach komunikacji elektronicznej, przy użyciu których zamawiający będzie komunikował się z wykonawcami oraz informacje o wymaganiach technicznych i organizacyjnych sporządzania, wysyłania i odbierania korespondencji elektronicznej</w:t>
            </w:r>
          </w:p>
        </w:tc>
      </w:tr>
    </w:tbl>
    <w:p w14:paraId="27485D13" w14:textId="77777777" w:rsidR="00C00C5F" w:rsidRDefault="00121E6A" w:rsidP="00C00C5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965C25">
        <w:rPr>
          <w:rFonts w:ascii="Times New Roman" w:hAnsi="Times New Roman" w:cs="Times New Roman"/>
          <w:color w:val="FF0000"/>
          <w:sz w:val="24"/>
        </w:rPr>
        <w:t xml:space="preserve"> </w:t>
      </w:r>
    </w:p>
    <w:p w14:paraId="1E578633" w14:textId="77777777" w:rsidR="00E7522F" w:rsidRPr="00FC19B2" w:rsidRDefault="00E7522F" w:rsidP="00C00C5F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14:paraId="1E276018" w14:textId="77777777" w:rsidR="00C00C5F" w:rsidRPr="00FC19B2" w:rsidRDefault="00C00C5F" w:rsidP="001940D8">
      <w:pPr>
        <w:pStyle w:val="Tekstpodstawowy"/>
        <w:numPr>
          <w:ilvl w:val="0"/>
          <w:numId w:val="25"/>
        </w:numPr>
        <w:tabs>
          <w:tab w:val="clear" w:pos="708"/>
        </w:tabs>
        <w:spacing w:line="276" w:lineRule="auto"/>
        <w:ind w:left="567" w:hanging="294"/>
        <w:contextualSpacing/>
        <w:jc w:val="both"/>
        <w:rPr>
          <w:bCs w:val="0"/>
          <w:u w:val="single"/>
        </w:rPr>
      </w:pPr>
      <w:r w:rsidRPr="00FC19B2">
        <w:rPr>
          <w:bCs w:val="0"/>
          <w:u w:val="single"/>
        </w:rPr>
        <w:t>Informacje ogólne</w:t>
      </w:r>
    </w:p>
    <w:p w14:paraId="679E496A" w14:textId="4DECE929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W postępowaniu o udzielenie zamówienia komunikacja między Zamawiającym a Wykonawcami odbywa się przy użyciu </w:t>
      </w:r>
      <w:proofErr w:type="spellStart"/>
      <w:r w:rsidRPr="00FC19B2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, który dostępny jest pod adresem: https://miniportal.uzp.gov.pl/, </w:t>
      </w:r>
      <w:proofErr w:type="spellStart"/>
      <w:r w:rsidRPr="00FC19B2">
        <w:rPr>
          <w:rFonts w:ascii="Times New Roman" w:hAnsi="Times New Roman" w:cs="Times New Roman"/>
          <w:sz w:val="24"/>
          <w:szCs w:val="24"/>
        </w:rPr>
        <w:t>ePUAPu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 (</w:t>
      </w:r>
      <w:r w:rsidRPr="004C6EE8">
        <w:rPr>
          <w:rFonts w:ascii="Times New Roman" w:hAnsi="Times New Roman" w:cs="Times New Roman"/>
          <w:sz w:val="24"/>
          <w:szCs w:val="24"/>
        </w:rPr>
        <w:t>Elektroniczna Skrzynka Podawc</w:t>
      </w:r>
      <w:r w:rsidR="004C6EE8" w:rsidRPr="004C6EE8">
        <w:rPr>
          <w:rFonts w:ascii="Times New Roman" w:hAnsi="Times New Roman" w:cs="Times New Roman"/>
          <w:sz w:val="24"/>
          <w:szCs w:val="24"/>
        </w:rPr>
        <w:t xml:space="preserve">za – nazwa – PGK_GRODZISKO_DOLNE </w:t>
      </w:r>
      <w:r w:rsidRPr="004C6EE8">
        <w:rPr>
          <w:rFonts w:ascii="Times New Roman" w:hAnsi="Times New Roman" w:cs="Times New Roman"/>
          <w:sz w:val="24"/>
          <w:szCs w:val="24"/>
        </w:rPr>
        <w:t>), dostępnego pod adresem: https://epuap.gov.pl/wps/portal oraz poczty ele</w:t>
      </w:r>
      <w:r w:rsidR="000E1FC4" w:rsidRPr="004C6EE8">
        <w:rPr>
          <w:rFonts w:ascii="Times New Roman" w:hAnsi="Times New Roman" w:cs="Times New Roman"/>
          <w:sz w:val="24"/>
          <w:szCs w:val="24"/>
        </w:rPr>
        <w:t>ktronicznej:</w:t>
      </w:r>
      <w:r w:rsidR="000E1FC4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0E1FC4" w:rsidRPr="00241724">
          <w:rPr>
            <w:rStyle w:val="Hipercze"/>
            <w:rFonts w:ascii="Times New Roman" w:hAnsi="Times New Roman" w:cs="Times New Roman"/>
            <w:b/>
            <w:sz w:val="24"/>
            <w:szCs w:val="24"/>
          </w:rPr>
          <w:t>m.ordyczynski@pgkgrodzisko.pl</w:t>
        </w:r>
      </w:hyperlink>
      <w:r w:rsidR="000E1FC4" w:rsidRPr="002417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E735966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na </w:t>
      </w:r>
      <w:proofErr w:type="spellStart"/>
      <w:r w:rsidRPr="00FC19B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. Wykonawca posiadający konto na </w:t>
      </w:r>
      <w:proofErr w:type="spellStart"/>
      <w:r w:rsidRPr="00FC19B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 ma dostęp do następujących formularzy: </w:t>
      </w:r>
      <w:r w:rsidRPr="00FC19B2">
        <w:rPr>
          <w:rFonts w:ascii="Times New Roman" w:hAnsi="Times New Roman" w:cs="Times New Roman"/>
          <w:b/>
          <w:i/>
          <w:sz w:val="24"/>
          <w:szCs w:val="24"/>
        </w:rPr>
        <w:t xml:space="preserve">„Formularz do złożenia, zmiany, wycofania oferty lub wniosku” </w:t>
      </w:r>
      <w:r w:rsidRPr="00FC19B2">
        <w:rPr>
          <w:rFonts w:ascii="Times New Roman" w:hAnsi="Times New Roman" w:cs="Times New Roman"/>
          <w:sz w:val="24"/>
          <w:szCs w:val="24"/>
        </w:rPr>
        <w:t xml:space="preserve">oraz do </w:t>
      </w:r>
      <w:r w:rsidRPr="00FC19B2">
        <w:rPr>
          <w:rFonts w:ascii="Times New Roman" w:hAnsi="Times New Roman" w:cs="Times New Roman"/>
          <w:b/>
          <w:i/>
          <w:sz w:val="24"/>
          <w:szCs w:val="24"/>
        </w:rPr>
        <w:t>„Formularza do komunikacji”.</w:t>
      </w:r>
    </w:p>
    <w:p w14:paraId="6A397B7D" w14:textId="77777777" w:rsidR="00C00C5F" w:rsidRPr="00FC19B2" w:rsidRDefault="00C00C5F" w:rsidP="00C00C5F">
      <w:p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9B2">
        <w:rPr>
          <w:rFonts w:ascii="Times New Roman" w:hAnsi="Times New Roman" w:cs="Times New Roman"/>
          <w:b/>
          <w:sz w:val="24"/>
          <w:szCs w:val="24"/>
          <w:u w:val="single"/>
        </w:rPr>
        <w:t xml:space="preserve">Konto na platformie </w:t>
      </w:r>
      <w:proofErr w:type="spellStart"/>
      <w:r w:rsidRPr="00FC19B2">
        <w:rPr>
          <w:rFonts w:ascii="Times New Roman" w:hAnsi="Times New Roman" w:cs="Times New Roman"/>
          <w:b/>
          <w:sz w:val="24"/>
          <w:szCs w:val="24"/>
          <w:u w:val="single"/>
        </w:rPr>
        <w:t>ePUAP</w:t>
      </w:r>
      <w:proofErr w:type="spellEnd"/>
      <w:r w:rsidRPr="00FC19B2">
        <w:rPr>
          <w:rFonts w:ascii="Times New Roman" w:hAnsi="Times New Roman" w:cs="Times New Roman"/>
          <w:b/>
          <w:sz w:val="24"/>
          <w:szCs w:val="24"/>
          <w:u w:val="single"/>
        </w:rPr>
        <w:t xml:space="preserve"> powinno być kontem firmowym Wykonawcy</w:t>
      </w:r>
      <w:r w:rsidRPr="00FC19B2">
        <w:rPr>
          <w:rFonts w:ascii="Times New Roman" w:hAnsi="Times New Roman" w:cs="Times New Roman"/>
          <w:b/>
          <w:sz w:val="24"/>
          <w:szCs w:val="24"/>
        </w:rPr>
        <w:t>, Zamawiający nie zaleca przesyłania dokumentów z profili prywatnych.</w:t>
      </w:r>
    </w:p>
    <w:p w14:paraId="3A4357A8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Wymagania techniczne i organizacyjne wysyłania i odbierania dokumentów elektronicznych, elektronicznych kopii dokumentów i oświadczeń oraz informacji przekazywanych przy ich użyciu opisane zostały w </w:t>
      </w:r>
      <w:r w:rsidRPr="00FC19B2">
        <w:rPr>
          <w:rFonts w:ascii="Times New Roman" w:hAnsi="Times New Roman" w:cs="Times New Roman"/>
          <w:i/>
          <w:sz w:val="24"/>
          <w:szCs w:val="24"/>
        </w:rPr>
        <w:t xml:space="preserve">Regulaminie korzystania z systemu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miniPortal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 xml:space="preserve"> oraz Warunkach korzystania z elektronicznej platformy usług administracji publicznej (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14:paraId="44869B6D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i/>
          <w:sz w:val="24"/>
          <w:szCs w:val="24"/>
        </w:rPr>
        <w:t xml:space="preserve">Regulamin korzystania z systemu 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miniPortal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 jest dostępny pod adresem: </w:t>
      </w:r>
      <w:hyperlink r:id="rId22" w:history="1">
        <w:r w:rsidRPr="00FC19B2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https://miniportal.uzp.gov.pl/WarunkiUslugi</w:t>
        </w:r>
      </w:hyperlink>
    </w:p>
    <w:p w14:paraId="7B0584CD" w14:textId="77777777" w:rsidR="00C00C5F" w:rsidRPr="00FC19B2" w:rsidRDefault="00C00C5F" w:rsidP="00C00C5F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i/>
          <w:sz w:val="24"/>
          <w:szCs w:val="24"/>
        </w:rPr>
        <w:t>Warunki korzystania z elektronicznej platformy usług administracji publicznej (</w:t>
      </w:r>
      <w:proofErr w:type="spellStart"/>
      <w:r w:rsidRPr="00FC19B2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Pr="00FC19B2">
        <w:rPr>
          <w:rFonts w:ascii="Times New Roman" w:hAnsi="Times New Roman" w:cs="Times New Roman"/>
          <w:i/>
          <w:sz w:val="24"/>
          <w:szCs w:val="24"/>
        </w:rPr>
        <w:t>)</w:t>
      </w:r>
      <w:r w:rsidRPr="00FC19B2">
        <w:rPr>
          <w:rFonts w:ascii="Times New Roman" w:hAnsi="Times New Roman" w:cs="Times New Roman"/>
          <w:sz w:val="24"/>
          <w:szCs w:val="24"/>
        </w:rPr>
        <w:t xml:space="preserve"> są dostępne pod adresem: https://www.gov.pl/web/gov/warunki-korzystania</w:t>
      </w:r>
    </w:p>
    <w:p w14:paraId="1DC4B55E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dedykowanych formularzy: </w:t>
      </w:r>
      <w:r w:rsidRPr="00FC19B2">
        <w:rPr>
          <w:rFonts w:ascii="Times New Roman" w:hAnsi="Times New Roman" w:cs="Times New Roman"/>
          <w:b/>
          <w:i/>
          <w:sz w:val="24"/>
          <w:szCs w:val="24"/>
        </w:rPr>
        <w:t>„Formularz złożenia, zmiany, wycofania oferty”</w:t>
      </w:r>
      <w:r w:rsidRPr="00FC19B2">
        <w:rPr>
          <w:rFonts w:ascii="Times New Roman" w:hAnsi="Times New Roman" w:cs="Times New Roman"/>
          <w:sz w:val="24"/>
          <w:szCs w:val="24"/>
        </w:rPr>
        <w:t xml:space="preserve"> i </w:t>
      </w:r>
      <w:r w:rsidRPr="00FC19B2">
        <w:rPr>
          <w:rFonts w:ascii="Times New Roman" w:hAnsi="Times New Roman" w:cs="Times New Roman"/>
          <w:b/>
          <w:i/>
          <w:sz w:val="24"/>
          <w:szCs w:val="24"/>
        </w:rPr>
        <w:t>„Formularza do komunikacji</w:t>
      </w:r>
      <w:r w:rsidRPr="00FC19B2">
        <w:rPr>
          <w:rFonts w:ascii="Times New Roman" w:hAnsi="Times New Roman" w:cs="Times New Roman"/>
          <w:b/>
          <w:sz w:val="24"/>
          <w:szCs w:val="24"/>
        </w:rPr>
        <w:t>”</w:t>
      </w:r>
      <w:r w:rsidRPr="00FC19B2">
        <w:rPr>
          <w:rFonts w:ascii="Times New Roman" w:hAnsi="Times New Roman" w:cs="Times New Roman"/>
          <w:sz w:val="24"/>
          <w:szCs w:val="24"/>
        </w:rPr>
        <w:t xml:space="preserve"> wynosi 150 MB. </w:t>
      </w:r>
    </w:p>
    <w:p w14:paraId="1E6EAB98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na </w:t>
      </w:r>
      <w:proofErr w:type="spellStart"/>
      <w:r w:rsidRPr="00FC19B2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6B9B4E5" w14:textId="77777777" w:rsidR="00C00C5F" w:rsidRPr="00FC19B2" w:rsidRDefault="00C00C5F" w:rsidP="001940D8">
      <w:pPr>
        <w:numPr>
          <w:ilvl w:val="1"/>
          <w:numId w:val="9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19B2">
        <w:rPr>
          <w:rFonts w:ascii="Times New Roman" w:hAnsi="Times New Roman" w:cs="Times New Roman"/>
          <w:sz w:val="24"/>
          <w:szCs w:val="24"/>
        </w:rPr>
        <w:t xml:space="preserve">Zamawiający przekazuje link do </w:t>
      </w:r>
      <w:r w:rsidRPr="001C4856">
        <w:rPr>
          <w:rFonts w:ascii="Times New Roman" w:hAnsi="Times New Roman" w:cs="Times New Roman"/>
          <w:sz w:val="24"/>
          <w:szCs w:val="24"/>
        </w:rPr>
        <w:t>postępowania oraz ID postępowania jako</w:t>
      </w:r>
      <w:r w:rsidRPr="001C4856">
        <w:rPr>
          <w:rFonts w:ascii="Times New Roman" w:hAnsi="Times New Roman" w:cs="Times New Roman"/>
          <w:i/>
          <w:sz w:val="24"/>
          <w:szCs w:val="24"/>
        </w:rPr>
        <w:t xml:space="preserve"> załącznik nr 6 do niniejszej </w:t>
      </w:r>
      <w:proofErr w:type="spellStart"/>
      <w:r w:rsidRPr="001C4856">
        <w:rPr>
          <w:rFonts w:ascii="Times New Roman" w:hAnsi="Times New Roman" w:cs="Times New Roman"/>
          <w:i/>
          <w:sz w:val="24"/>
          <w:szCs w:val="24"/>
        </w:rPr>
        <w:t>swz</w:t>
      </w:r>
      <w:proofErr w:type="spellEnd"/>
      <w:r w:rsidRPr="001C4856">
        <w:rPr>
          <w:rFonts w:ascii="Times New Roman" w:hAnsi="Times New Roman" w:cs="Times New Roman"/>
          <w:sz w:val="24"/>
          <w:szCs w:val="24"/>
        </w:rPr>
        <w:t>. Dane postępowanie można wyszukać również na Liście wszystkich postępowań w </w:t>
      </w:r>
      <w:proofErr w:type="spellStart"/>
      <w:r w:rsidRPr="001C4856">
        <w:rPr>
          <w:rFonts w:ascii="Times New Roman" w:hAnsi="Times New Roman" w:cs="Times New Roman"/>
          <w:sz w:val="24"/>
          <w:szCs w:val="24"/>
        </w:rPr>
        <w:t>miniPortalu</w:t>
      </w:r>
      <w:proofErr w:type="spellEnd"/>
      <w:r w:rsidRPr="001C4856">
        <w:rPr>
          <w:rFonts w:ascii="Times New Roman" w:hAnsi="Times New Roman" w:cs="Times New Roman"/>
          <w:sz w:val="24"/>
          <w:szCs w:val="24"/>
        </w:rPr>
        <w:t xml:space="preserve"> klikając wcześniej </w:t>
      </w:r>
      <w:r w:rsidRPr="00FC19B2">
        <w:rPr>
          <w:rFonts w:ascii="Times New Roman" w:hAnsi="Times New Roman" w:cs="Times New Roman"/>
          <w:sz w:val="24"/>
          <w:szCs w:val="24"/>
        </w:rPr>
        <w:t>opcję „Dla Wykonawców” lub ze strony głównej z zakładki Postępowania.</w:t>
      </w:r>
    </w:p>
    <w:p w14:paraId="6D5D8463" w14:textId="77777777" w:rsidR="00C00C5F" w:rsidRPr="00FC19B2" w:rsidRDefault="00C00C5F" w:rsidP="00C00C5F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14:paraId="37ACC9F1" w14:textId="77777777" w:rsidR="00C00C5F" w:rsidRPr="00FC19B2" w:rsidRDefault="00C00C5F" w:rsidP="001940D8">
      <w:pPr>
        <w:pStyle w:val="Tekstpodstawowy"/>
        <w:numPr>
          <w:ilvl w:val="0"/>
          <w:numId w:val="25"/>
        </w:numPr>
        <w:tabs>
          <w:tab w:val="clear" w:pos="708"/>
        </w:tabs>
        <w:spacing w:line="276" w:lineRule="auto"/>
        <w:ind w:left="567" w:hanging="294"/>
        <w:contextualSpacing/>
        <w:jc w:val="both"/>
        <w:rPr>
          <w:bCs w:val="0"/>
          <w:u w:val="single"/>
        </w:rPr>
      </w:pPr>
      <w:r w:rsidRPr="00FC19B2">
        <w:rPr>
          <w:bCs w:val="0"/>
          <w:u w:val="single"/>
        </w:rPr>
        <w:lastRenderedPageBreak/>
        <w:t>Złożenie oferty</w:t>
      </w:r>
    </w:p>
    <w:p w14:paraId="7ACC05AD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 xml:space="preserve">Wykonawca składa ofertę wraz z wymaganymi oświadczeniami i dokumentami za pośrednictwem „Formularza do złożenia, zmiany, wycofania oferty” dostępnego na </w:t>
      </w:r>
      <w:proofErr w:type="spellStart"/>
      <w:r w:rsidRPr="00FC19B2">
        <w:rPr>
          <w:rFonts w:ascii="Times New Roman" w:hAnsi="Times New Roman" w:cs="Times New Roman"/>
          <w:b/>
          <w:sz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 </w:t>
      </w:r>
      <w:r w:rsidRPr="00FC19B2">
        <w:rPr>
          <w:rFonts w:ascii="Times New Roman" w:hAnsi="Times New Roman" w:cs="Times New Roman"/>
          <w:b/>
          <w:sz w:val="24"/>
        </w:rPr>
        <w:t xml:space="preserve">i udostępnionego również na </w:t>
      </w:r>
      <w:proofErr w:type="spellStart"/>
      <w:r w:rsidRPr="00FC19B2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. Funkcjonalność do zaszyfrowania oferty przez Wykonawcę jest dostępna dla wykonawców na </w:t>
      </w:r>
      <w:proofErr w:type="spellStart"/>
      <w:r w:rsidRPr="00FC19B2">
        <w:rPr>
          <w:rFonts w:ascii="Times New Roman" w:hAnsi="Times New Roman" w:cs="Times New Roman"/>
          <w:sz w:val="24"/>
        </w:rPr>
        <w:t>miniPortalu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, w szczegółach danego postępowania. W formularzu oferty Wykonawca zobowiązany jest podać adres skrzynki </w:t>
      </w:r>
      <w:proofErr w:type="spellStart"/>
      <w:r w:rsidRPr="00FC19B2">
        <w:rPr>
          <w:rFonts w:ascii="Times New Roman" w:hAnsi="Times New Roman" w:cs="Times New Roman"/>
          <w:sz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, na którym prowadzona będzie korespondencja związana z postępowaniem. </w:t>
      </w:r>
    </w:p>
    <w:p w14:paraId="0002C9F8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Ofertę należy sporządzić w języku polskim. </w:t>
      </w:r>
    </w:p>
    <w:p w14:paraId="060AD5FC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trike/>
          <w:sz w:val="24"/>
        </w:rPr>
      </w:pPr>
      <w:r w:rsidRPr="00FC19B2">
        <w:rPr>
          <w:rFonts w:ascii="Times New Roman" w:hAnsi="Times New Roman" w:cs="Times New Roman"/>
          <w:sz w:val="24"/>
        </w:rPr>
        <w:t>Ofertę składa się, pod rygorem nieważności, w formie elektronicznej lub w postaci elektronicznej opatrzonej podpisem zaufanym lub podpisem osobistym, w szczególności w formacie danych .</w:t>
      </w:r>
      <w:proofErr w:type="spellStart"/>
      <w:r w:rsidRPr="00FC19B2">
        <w:rPr>
          <w:rFonts w:ascii="Times New Roman" w:hAnsi="Times New Roman" w:cs="Times New Roman"/>
          <w:sz w:val="24"/>
        </w:rPr>
        <w:t>doc</w:t>
      </w:r>
      <w:proofErr w:type="spellEnd"/>
      <w:r w:rsidRPr="00FC19B2">
        <w:rPr>
          <w:rFonts w:ascii="Times New Roman" w:hAnsi="Times New Roman" w:cs="Times New Roman"/>
          <w:sz w:val="24"/>
        </w:rPr>
        <w:t>, .</w:t>
      </w:r>
      <w:proofErr w:type="spellStart"/>
      <w:r w:rsidRPr="00FC19B2">
        <w:rPr>
          <w:rFonts w:ascii="Times New Roman" w:hAnsi="Times New Roman" w:cs="Times New Roman"/>
          <w:sz w:val="24"/>
        </w:rPr>
        <w:t>docx</w:t>
      </w:r>
      <w:proofErr w:type="spellEnd"/>
      <w:r w:rsidRPr="00FC19B2">
        <w:rPr>
          <w:rFonts w:ascii="Times New Roman" w:hAnsi="Times New Roman" w:cs="Times New Roman"/>
          <w:sz w:val="24"/>
        </w:rPr>
        <w:t>, .xls, .</w:t>
      </w:r>
      <w:proofErr w:type="spellStart"/>
      <w:r w:rsidRPr="00FC19B2">
        <w:rPr>
          <w:rFonts w:ascii="Times New Roman" w:hAnsi="Times New Roman" w:cs="Times New Roman"/>
          <w:sz w:val="24"/>
        </w:rPr>
        <w:t>xlsx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 lub .pdf. </w:t>
      </w:r>
    </w:p>
    <w:p w14:paraId="68BFE270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b/>
          <w:sz w:val="24"/>
          <w:u w:val="single"/>
        </w:rPr>
        <w:t>Oferta powinna zostać opatrzona właściwym podpisem</w:t>
      </w:r>
      <w:r w:rsidRPr="00FC19B2">
        <w:rPr>
          <w:rFonts w:ascii="Times New Roman" w:hAnsi="Times New Roman" w:cs="Times New Roman"/>
          <w:sz w:val="24"/>
          <w:u w:val="single"/>
        </w:rPr>
        <w:t>.</w:t>
      </w:r>
      <w:r w:rsidRPr="00FC19B2">
        <w:rPr>
          <w:rFonts w:ascii="Times New Roman" w:hAnsi="Times New Roman" w:cs="Times New Roman"/>
          <w:sz w:val="24"/>
        </w:rPr>
        <w:t xml:space="preserve"> Podpis może zostać złożony bezpośrednio na pliku z ofertą wykonawcy lub na „paczce” dokumentów elektronicznych zawierających ofertę wykonawcy. </w:t>
      </w:r>
      <w:r w:rsidRPr="00FC19B2">
        <w:rPr>
          <w:rFonts w:ascii="Times New Roman" w:hAnsi="Times New Roman" w:cs="Times New Roman"/>
          <w:b/>
          <w:sz w:val="24"/>
        </w:rPr>
        <w:t>Opatrzenie właściwym podpisem oferty</w:t>
      </w:r>
      <w:r w:rsidRPr="00FC19B2">
        <w:rPr>
          <w:rFonts w:ascii="Times New Roman" w:hAnsi="Times New Roman" w:cs="Times New Roman"/>
          <w:sz w:val="24"/>
        </w:rPr>
        <w:t xml:space="preserve"> (lub paczki) </w:t>
      </w:r>
      <w:r w:rsidRPr="00FC19B2">
        <w:rPr>
          <w:rFonts w:ascii="Times New Roman" w:hAnsi="Times New Roman" w:cs="Times New Roman"/>
          <w:b/>
          <w:sz w:val="24"/>
        </w:rPr>
        <w:t>następuje przed czynnością jej zaszyfrowania</w:t>
      </w:r>
      <w:r w:rsidRPr="00FC19B2">
        <w:rPr>
          <w:rFonts w:ascii="Times New Roman" w:hAnsi="Times New Roman" w:cs="Times New Roman"/>
          <w:sz w:val="24"/>
        </w:rPr>
        <w:t xml:space="preserve">. Złożenie podpisu jedynie na </w:t>
      </w:r>
      <w:r w:rsidRPr="00FC19B2">
        <w:rPr>
          <w:rFonts w:ascii="Times New Roman" w:eastAsia="Times New Roman" w:hAnsi="Times New Roman" w:cs="Times New Roman"/>
          <w:sz w:val="24"/>
        </w:rPr>
        <w:t xml:space="preserve">formularzu </w:t>
      </w:r>
      <w:proofErr w:type="spellStart"/>
      <w:r w:rsidRPr="00FC19B2">
        <w:rPr>
          <w:rFonts w:ascii="Times New Roman" w:eastAsia="Times New Roman" w:hAnsi="Times New Roman" w:cs="Times New Roman"/>
          <w:sz w:val="24"/>
        </w:rPr>
        <w:t>ePUAP</w:t>
      </w:r>
      <w:proofErr w:type="spellEnd"/>
      <w:r w:rsidRPr="00FC19B2">
        <w:rPr>
          <w:rFonts w:ascii="Times New Roman" w:eastAsia="Times New Roman" w:hAnsi="Times New Roman" w:cs="Times New Roman"/>
          <w:sz w:val="24"/>
        </w:rPr>
        <w:t xml:space="preserve"> przeznaczonym do złożenia, wycofania oferty</w:t>
      </w:r>
      <w:r w:rsidRPr="00FC19B2">
        <w:rPr>
          <w:rFonts w:ascii="Times New Roman" w:hAnsi="Times New Roman" w:cs="Times New Roman"/>
          <w:sz w:val="24"/>
        </w:rPr>
        <w:t xml:space="preserve"> nie jest równoznaczne ze złożeniem podpisu pod ofertą - podpis złożony jedynie na ww. formularzu nie może wywierać skutków w odniesieniu do złożonej za jego pomocą oferty Wykonawcy. Oferta bowiem, zgodnie z art. 63 ustawy </w:t>
      </w:r>
      <w:proofErr w:type="spellStart"/>
      <w:r w:rsidRPr="00FC19B2">
        <w:rPr>
          <w:rFonts w:ascii="Times New Roman" w:hAnsi="Times New Roman" w:cs="Times New Roman"/>
          <w:sz w:val="24"/>
        </w:rPr>
        <w:t>Pzp</w:t>
      </w:r>
      <w:proofErr w:type="spellEnd"/>
      <w:r w:rsidRPr="00FC19B2">
        <w:rPr>
          <w:rFonts w:ascii="Times New Roman" w:hAnsi="Times New Roman" w:cs="Times New Roman"/>
          <w:sz w:val="24"/>
        </w:rPr>
        <w:t>, a nie formularz elektroniczny, za pośrednictwem którego jest przekazywana, musi zostać opatrzona właściwym podpisem. (Zgodnie z opinią Urzędu Zamówień Publicznych, udostępnioną na stronie internetowej Urzędu od dnia 06.04.2021 r.)</w:t>
      </w:r>
    </w:p>
    <w:p w14:paraId="245ECBB6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Cały proces szyfrowania ma miejsce na stronie miniPortal.uzp.gov.pl</w:t>
      </w:r>
    </w:p>
    <w:p w14:paraId="63B9CA80" w14:textId="77777777" w:rsidR="00C00C5F" w:rsidRPr="00FC19B2" w:rsidRDefault="00C00C5F" w:rsidP="00C00C5F">
      <w:pPr>
        <w:spacing w:line="276" w:lineRule="auto"/>
        <w:ind w:left="993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 xml:space="preserve">Sposób złożenia oferty, w tym zaszyfrowania oferty opisany został w „Instrukcji użytkownika”, dostępnej na stronie: https://miniportal.uzp.gov.pl/ </w:t>
      </w:r>
    </w:p>
    <w:p w14:paraId="6DF870DD" w14:textId="43930282" w:rsidR="000E1FC4" w:rsidRPr="00F5142C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Wewnątrz szyfrowanego folderu nie mogą znajdować się wcześniej zaszyfrowane pliki.</w:t>
      </w:r>
    </w:p>
    <w:p w14:paraId="65139016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Jeżeli dokumenty elektroniczne, przekazywane przy użyciu środków komunikacji elektronicznej, zawierają informacje stanowiące tajemnicę przedsiębiorstwa w rozumieniu przepisów ustawy z dnia 16 kwietnia 1993 r. o zwalczaniu nieuczciwej konkurencji (Dz. U. z 2020 r. poz. 1913), wykonawca, w celu utrzymania w poufności tych informacji, </w:t>
      </w:r>
      <w:r w:rsidRPr="00FC19B2">
        <w:rPr>
          <w:rFonts w:ascii="Times New Roman" w:hAnsi="Times New Roman" w:cs="Times New Roman"/>
          <w:b/>
          <w:sz w:val="24"/>
        </w:rPr>
        <w:t>przekazuje je w wydzielonym i odpowiednio oznaczonym pliku, wraz z jednoczesnym zaznaczeniem polecenia „Załącznik stanowiący tajemnicę przedsiębiorstwa”</w:t>
      </w:r>
      <w:r w:rsidRPr="00FC19B2">
        <w:rPr>
          <w:rFonts w:ascii="Times New Roman" w:hAnsi="Times New Roman" w:cs="Times New Roman"/>
          <w:sz w:val="24"/>
        </w:rPr>
        <w:t xml:space="preserve">, a następnie wraz z plikami stanowiącymi jawną część należy ten plik zaszyfrować. </w:t>
      </w:r>
    </w:p>
    <w:p w14:paraId="3A8B7708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Do oferty należy dołączyć oświadczenie o niepodleganiu wykluczeniu i spełnianiu warunków udziału w postępowaniu, w zakresie wskazanym w rozdz. VII i IX </w:t>
      </w:r>
      <w:proofErr w:type="spellStart"/>
      <w:r w:rsidRPr="00FC19B2">
        <w:rPr>
          <w:rFonts w:ascii="Times New Roman" w:hAnsi="Times New Roman" w:cs="Times New Roman"/>
          <w:sz w:val="24"/>
        </w:rPr>
        <w:t>swz</w:t>
      </w:r>
      <w:proofErr w:type="spellEnd"/>
      <w:r w:rsidRPr="00FC19B2">
        <w:rPr>
          <w:rFonts w:ascii="Times New Roman" w:hAnsi="Times New Roman" w:cs="Times New Roman"/>
          <w:sz w:val="24"/>
        </w:rPr>
        <w:t>, w formie elektronicznej lub w postaci elektronicznej opatrzonej podpisem zaufanym lub podpisem osobistym, a następnie zaszyfrować wraz z plikami stanowiącymi ofertę.</w:t>
      </w:r>
    </w:p>
    <w:p w14:paraId="13623BFC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Oferta może być złożona tylko do upływu terminu składania ofert. </w:t>
      </w:r>
    </w:p>
    <w:p w14:paraId="3AA3F05D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993" w:hanging="426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Wykonawca może przed upływem terminu do składania ofert wycofać ofertę za pośrednictwem </w:t>
      </w:r>
      <w:r w:rsidRPr="00FC19B2">
        <w:rPr>
          <w:rFonts w:ascii="Times New Roman" w:hAnsi="Times New Roman" w:cs="Times New Roman"/>
          <w:b/>
          <w:sz w:val="24"/>
        </w:rPr>
        <w:t>„Formularza do złożenia, zmiany, wycofania oferty”</w:t>
      </w:r>
      <w:r w:rsidRPr="00FC19B2">
        <w:rPr>
          <w:rFonts w:ascii="Times New Roman" w:hAnsi="Times New Roman" w:cs="Times New Roman"/>
          <w:sz w:val="24"/>
        </w:rPr>
        <w:t xml:space="preserve"> dostępnego na </w:t>
      </w:r>
      <w:proofErr w:type="spellStart"/>
      <w:r w:rsidRPr="00FC19B2">
        <w:rPr>
          <w:rFonts w:ascii="Times New Roman" w:hAnsi="Times New Roman" w:cs="Times New Roman"/>
          <w:sz w:val="24"/>
        </w:rPr>
        <w:t>ePUAP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 i udostępnionego również na </w:t>
      </w:r>
      <w:proofErr w:type="spellStart"/>
      <w:r w:rsidRPr="00FC19B2">
        <w:rPr>
          <w:rFonts w:ascii="Times New Roman" w:hAnsi="Times New Roman" w:cs="Times New Roman"/>
          <w:sz w:val="24"/>
        </w:rPr>
        <w:t>miniPortalu</w:t>
      </w:r>
      <w:proofErr w:type="spellEnd"/>
      <w:r w:rsidRPr="00FC19B2">
        <w:rPr>
          <w:rFonts w:ascii="Times New Roman" w:hAnsi="Times New Roman" w:cs="Times New Roman"/>
          <w:sz w:val="24"/>
        </w:rPr>
        <w:t xml:space="preserve">. Sposób wycofania oferty został opisany w „Instrukcji użytkownika” dostępnej na </w:t>
      </w:r>
      <w:proofErr w:type="spellStart"/>
      <w:r w:rsidRPr="00FC19B2">
        <w:rPr>
          <w:rFonts w:ascii="Times New Roman" w:hAnsi="Times New Roman" w:cs="Times New Roman"/>
          <w:sz w:val="24"/>
        </w:rPr>
        <w:t>miniPortalu</w:t>
      </w:r>
      <w:proofErr w:type="spellEnd"/>
      <w:r w:rsidRPr="00FC19B2">
        <w:rPr>
          <w:rFonts w:ascii="Times New Roman" w:hAnsi="Times New Roman" w:cs="Times New Roman"/>
          <w:sz w:val="24"/>
        </w:rPr>
        <w:t>.</w:t>
      </w:r>
    </w:p>
    <w:p w14:paraId="3E48F401" w14:textId="77777777" w:rsidR="00C00C5F" w:rsidRPr="00FC19B2" w:rsidRDefault="00C00C5F" w:rsidP="00C00C5F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0FC5AA80" w14:textId="77777777" w:rsidR="00C00C5F" w:rsidRPr="00FC19B2" w:rsidRDefault="00C00C5F" w:rsidP="00C00C5F">
      <w:pPr>
        <w:spacing w:line="276" w:lineRule="auto"/>
        <w:ind w:left="1134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lastRenderedPageBreak/>
        <w:t>WYCOFANIE OFERTY</w:t>
      </w:r>
    </w:p>
    <w:p w14:paraId="2D2AA5B3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Wykonawca, aby skutecznie wycofać ofertę zobowiązany jest podać identyfikator oferty, który otrzymał na adres e-mail przy składaniu oferty.</w:t>
      </w:r>
    </w:p>
    <w:p w14:paraId="58239C84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W celu wycofania oferty Wykonawca za pośrednictwem dedykowanego „formularza do złożenia, zmiany, wycofania oferty” prześle na skrzynkę podawczą Zamawiającego formularz z informacją o wycofaniu oferty. Użytkownik dodaje oświadczenie, które potwierdza wolę wykonawcy wycofania oferty wraz dokumentem potwierdzającym umocowanie osoby podpisującej oświadczenie do wycofania oferty w imieniu wykonawcy.</w:t>
      </w:r>
    </w:p>
    <w:p w14:paraId="693861A5" w14:textId="77777777" w:rsidR="00C00C5F" w:rsidRPr="00FC19B2" w:rsidRDefault="00C00C5F" w:rsidP="001940D8">
      <w:pPr>
        <w:numPr>
          <w:ilvl w:val="1"/>
          <w:numId w:val="96"/>
        </w:num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</w:rPr>
      </w:pPr>
      <w:r w:rsidRPr="00FC19B2">
        <w:rPr>
          <w:rFonts w:ascii="Times New Roman" w:hAnsi="Times New Roman" w:cs="Times New Roman"/>
          <w:sz w:val="24"/>
        </w:rPr>
        <w:t xml:space="preserve">Wykonawca po upływie terminu do składania ofert nie może skutecznie wycofać złożonej oferty. </w:t>
      </w:r>
    </w:p>
    <w:p w14:paraId="3306F426" w14:textId="77777777" w:rsidR="00C00C5F" w:rsidRPr="00FC19B2" w:rsidRDefault="00C00C5F" w:rsidP="00C00C5F">
      <w:pPr>
        <w:spacing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</w:p>
    <w:p w14:paraId="2CD11D4A" w14:textId="77777777" w:rsidR="00C00C5F" w:rsidRPr="00FC19B2" w:rsidRDefault="00C00C5F" w:rsidP="00C00C5F">
      <w:pPr>
        <w:spacing w:line="276" w:lineRule="auto"/>
        <w:ind w:left="851"/>
        <w:contextualSpacing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>UWAGA:</w:t>
      </w:r>
    </w:p>
    <w:p w14:paraId="6D5D5E4C" w14:textId="77777777" w:rsidR="00C00C5F" w:rsidRPr="00FC19B2" w:rsidRDefault="00C00C5F" w:rsidP="00C00C5F">
      <w:pPr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b/>
          <w:sz w:val="24"/>
        </w:rPr>
      </w:pPr>
      <w:r w:rsidRPr="00FC19B2">
        <w:rPr>
          <w:rFonts w:ascii="Times New Roman" w:hAnsi="Times New Roman" w:cs="Times New Roman"/>
          <w:b/>
          <w:sz w:val="24"/>
        </w:rPr>
        <w:t xml:space="preserve">W przypadku, gdy Wykonawca złoży kolejną ofertę bez wycofania oferty złożonej we wcześniejszym terminie (wraz z załączeniem oświadczenia, które potwierdzi wolę Wykonawcy do wycofania oferty i dokumentu potwierdzającego umocowanie osoby podpisującej oświadczenie do wycofania oferty w imieniu Wykonawcy) Zamawiający odrzuci obydwie oferty Wykonawcy na podstawie art. 226 ust. 1 pkt 3 </w:t>
      </w:r>
      <w:proofErr w:type="spellStart"/>
      <w:r w:rsidRPr="00FC19B2">
        <w:rPr>
          <w:rFonts w:ascii="Times New Roman" w:hAnsi="Times New Roman" w:cs="Times New Roman"/>
          <w:b/>
          <w:sz w:val="24"/>
        </w:rPr>
        <w:t>uPzp</w:t>
      </w:r>
      <w:proofErr w:type="spellEnd"/>
      <w:r w:rsidRPr="00FC19B2">
        <w:rPr>
          <w:rFonts w:ascii="Times New Roman" w:hAnsi="Times New Roman" w:cs="Times New Roman"/>
          <w:b/>
          <w:sz w:val="24"/>
        </w:rPr>
        <w:t xml:space="preserve"> w związku  z art. 218 </w:t>
      </w:r>
      <w:proofErr w:type="spellStart"/>
      <w:r w:rsidRPr="00FC19B2">
        <w:rPr>
          <w:rFonts w:ascii="Times New Roman" w:hAnsi="Times New Roman" w:cs="Times New Roman"/>
          <w:b/>
          <w:sz w:val="24"/>
        </w:rPr>
        <w:t>uPzp</w:t>
      </w:r>
      <w:proofErr w:type="spellEnd"/>
      <w:r w:rsidRPr="00FC19B2">
        <w:rPr>
          <w:rFonts w:ascii="Times New Roman" w:hAnsi="Times New Roman" w:cs="Times New Roman"/>
          <w:b/>
          <w:sz w:val="24"/>
        </w:rPr>
        <w:t>.</w:t>
      </w:r>
    </w:p>
    <w:p w14:paraId="31F76F37" w14:textId="77777777" w:rsidR="00C00C5F" w:rsidRPr="00FC19B2" w:rsidRDefault="00C00C5F" w:rsidP="00C00C5F">
      <w:pPr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C725024" w14:textId="77777777" w:rsidR="00C00C5F" w:rsidRPr="00FC19B2" w:rsidRDefault="00C00C5F" w:rsidP="001940D8">
      <w:pPr>
        <w:pStyle w:val="Tekstpodstawowy"/>
        <w:numPr>
          <w:ilvl w:val="0"/>
          <w:numId w:val="25"/>
        </w:numPr>
        <w:tabs>
          <w:tab w:val="clear" w:pos="708"/>
        </w:tabs>
        <w:spacing w:line="276" w:lineRule="auto"/>
        <w:ind w:left="567" w:hanging="294"/>
        <w:contextualSpacing/>
        <w:jc w:val="both"/>
        <w:rPr>
          <w:bCs w:val="0"/>
          <w:u w:val="single"/>
        </w:rPr>
      </w:pPr>
      <w:r w:rsidRPr="00FC19B2">
        <w:rPr>
          <w:bCs w:val="0"/>
          <w:u w:val="single"/>
        </w:rPr>
        <w:t xml:space="preserve">Sposób komunikowania się Zamawiającego z Wykonawcami (nie dotyczy składania ofert) </w:t>
      </w:r>
    </w:p>
    <w:p w14:paraId="48797A00" w14:textId="77777777" w:rsidR="00C00C5F" w:rsidRPr="00FC19B2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 w:hanging="425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W postępowaniu o udzielenie zamówienia komunikacja pomiędzy Zamawiającym a Wykonawcami, w szczególności składanie oświadczeń, wniosków (innych niż wskazanych w pkt 2), zawiadomień oraz przekazywanie informacji odbywa się elektronicznie za pośrednictwem dedykowanego formularza:</w:t>
      </w:r>
      <w:r w:rsidRPr="00FC19B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 xml:space="preserve"> „Formularz do komunikacji”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dostępnego na </w:t>
      </w:r>
      <w:proofErr w:type="spellStart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ePUAP</w:t>
      </w:r>
      <w:proofErr w:type="spellEnd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oraz udostępnionego przez </w:t>
      </w:r>
      <w:proofErr w:type="spellStart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miniPortal</w:t>
      </w:r>
      <w:proofErr w:type="spellEnd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(jest to preferowany sposób komunikacji). </w:t>
      </w:r>
      <w:r w:rsidRPr="00FC19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We wszelkiej korespondencji związanej z niniejszym postępowaniem Zamawiający i Wykonawcy posługują się numerem ogłoszenia 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(BZP lub ID postępowania) </w:t>
      </w:r>
      <w:r w:rsidRPr="00FC19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albo numerem postępowania.</w:t>
      </w:r>
    </w:p>
    <w:p w14:paraId="774A34D4" w14:textId="440D23B5" w:rsidR="00C00C5F" w:rsidRPr="00241724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Komunikacja może odbywać się również za pomocą poczty elektronicznej, e-mail: </w:t>
      </w:r>
      <w:hyperlink r:id="rId23" w:history="1">
        <w:r w:rsidR="00F5142C" w:rsidRPr="00241724">
          <w:rPr>
            <w:rStyle w:val="Hipercze"/>
            <w:rFonts w:ascii="Times New Roman" w:eastAsia="SimSun" w:hAnsi="Times New Roman" w:cs="Times New Roman"/>
            <w:b/>
            <w:sz w:val="24"/>
            <w:szCs w:val="24"/>
            <w:lang w:eastAsia="zh-CN"/>
          </w:rPr>
          <w:t>m.ordyczynski@pgkgrodzisko.pl</w:t>
        </w:r>
      </w:hyperlink>
      <w:r w:rsidRPr="0024172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</w:t>
      </w:r>
    </w:p>
    <w:p w14:paraId="74D99941" w14:textId="2076B144" w:rsidR="00C00C5F" w:rsidRPr="00FC19B2" w:rsidRDefault="00C00C5F" w:rsidP="00C00C5F">
      <w:p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Pojemność jednej wiadomości na skrzynce - do 10 MB. Wiadomości przekazywane za pomocą poczty elektronicznej </w:t>
      </w:r>
      <w:r w:rsidRPr="00FC19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 xml:space="preserve">powinny w sposób jednoznaczny wskazywać 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dane identyfikujące Wykonawcę oraz </w:t>
      </w:r>
      <w:r w:rsidR="00F5142C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numer postępowania: PGK</w:t>
      </w:r>
      <w:r w:rsidRPr="00FC19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.1.2021 w temacie wiadomości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5AD956B6" w14:textId="77777777" w:rsidR="00C00C5F" w:rsidRPr="00FC19B2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W postępowaniu o udzielenie zamówienia korespondencja elektroniczna (</w:t>
      </w:r>
      <w:r w:rsidRPr="00FC19B2">
        <w:rPr>
          <w:rFonts w:ascii="Times New Roman" w:eastAsia="SimSun" w:hAnsi="Times New Roman" w:cs="Times New Roman"/>
          <w:sz w:val="24"/>
          <w:szCs w:val="24"/>
          <w:u w:val="single"/>
          <w:lang w:eastAsia="zh-CN"/>
        </w:rPr>
        <w:t>inna niż oferta Wykonawcy i załączniki do oferty)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odbywająca się elektronicznie za pośrednictwem dedykowanego formularza dostępnego na </w:t>
      </w:r>
      <w:proofErr w:type="spellStart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ePUAP</w:t>
      </w:r>
      <w:proofErr w:type="spellEnd"/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lub za pomocą poczty elektronicznej </w:t>
      </w:r>
      <w:r w:rsidRPr="00FC19B2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nie może być szyfrowana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5EE066F2" w14:textId="2A6BFAA6" w:rsidR="00C00C5F" w:rsidRPr="00FC19B2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Dokumenty elektroniczne, oświadczenia lub elektroniczne kopie dokumentów lub oświadczeń składane są przez Wykonawcę za pośrednictwem </w:t>
      </w:r>
      <w:r w:rsidRPr="00FC19B2">
        <w:rPr>
          <w:rFonts w:ascii="Times New Roman" w:eastAsia="SimSun" w:hAnsi="Times New Roman" w:cs="Times New Roman"/>
          <w:b/>
          <w:i/>
          <w:sz w:val="24"/>
          <w:szCs w:val="24"/>
          <w:lang w:eastAsia="zh-CN"/>
        </w:rPr>
        <w:t>„Formularza do komunikacji”</w:t>
      </w: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jako załączniki. Zamawiający dopuszcza możliwość składania dokumentów elektronicznych, oświadczeń lub elektronicznych kopii dokumentów lub oświadczeń za pomocą poczty elektronicznej, na wskazany w pkt 2 adres email (tj. </w:t>
      </w:r>
      <w:hyperlink r:id="rId24" w:history="1">
        <w:r w:rsidR="00F5142C" w:rsidRPr="005A472D">
          <w:rPr>
            <w:rStyle w:val="Hipercze"/>
            <w:rFonts w:ascii="Times New Roman" w:eastAsia="SimSun" w:hAnsi="Times New Roman" w:cs="Times New Roman"/>
            <w:sz w:val="24"/>
            <w:szCs w:val="24"/>
            <w:lang w:eastAsia="zh-CN"/>
          </w:rPr>
          <w:t>m.ordyczynski@pgkgrodzisko.pl</w:t>
        </w:r>
      </w:hyperlink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).</w:t>
      </w:r>
    </w:p>
    <w:p w14:paraId="61DA4228" w14:textId="77777777" w:rsidR="00C00C5F" w:rsidRPr="00FC19B2" w:rsidRDefault="00C00C5F" w:rsidP="00C00C5F">
      <w:p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lastRenderedPageBreak/>
        <w:t>Sposób sporządzenia dokumentów elektronicznych musi być zgodny z wymaganiami określonymi w:</w:t>
      </w:r>
    </w:p>
    <w:p w14:paraId="0D28D61F" w14:textId="77777777" w:rsidR="00C00C5F" w:rsidRPr="00FC19B2" w:rsidRDefault="00C00C5F" w:rsidP="001940D8">
      <w:pPr>
        <w:numPr>
          <w:ilvl w:val="0"/>
          <w:numId w:val="98"/>
        </w:numPr>
        <w:suppressAutoHyphens/>
        <w:spacing w:after="0" w:line="276" w:lineRule="auto"/>
        <w:ind w:left="1418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w postępowaniu o udzielenie zamówienia publicznego lub konkursie (Dz. U. z 2020 poz. 2452)  </w:t>
      </w:r>
    </w:p>
    <w:p w14:paraId="72AB11B7" w14:textId="77777777" w:rsidR="00C00C5F" w:rsidRPr="00FC19B2" w:rsidRDefault="00C00C5F" w:rsidP="001940D8">
      <w:pPr>
        <w:numPr>
          <w:ilvl w:val="0"/>
          <w:numId w:val="98"/>
        </w:numPr>
        <w:suppressAutoHyphens/>
        <w:spacing w:after="0" w:line="276" w:lineRule="auto"/>
        <w:ind w:left="1418" w:hanging="2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C19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Rozporządzeniu Ministra Rozwoju, Pracy i Technologii z dnia 23 grudnia 2020 r. w sprawie podmiotowych środków dowodowych oraz innych dokumentów lub oświadczeń, jakich może żądać zamawiający od wykonawcy (Dz. U. z 2020 poz. 2415). </w:t>
      </w:r>
    </w:p>
    <w:p w14:paraId="27D38B00" w14:textId="77777777" w:rsidR="00C00C5F" w:rsidRPr="00FC19B2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Korespondencja w postępowaniu prowadzona jest w języku polskim. Oznacza to, że wszelka korespondencja w języku obcym winna być złożona wraz z tłumaczeniem na język polski. </w:t>
      </w:r>
    </w:p>
    <w:p w14:paraId="798839AA" w14:textId="77777777" w:rsidR="00C00C5F" w:rsidRPr="00FC19B2" w:rsidRDefault="00C00C5F" w:rsidP="001940D8">
      <w:pPr>
        <w:numPr>
          <w:ilvl w:val="1"/>
          <w:numId w:val="97"/>
        </w:numPr>
        <w:suppressAutoHyphens/>
        <w:spacing w:after="0" w:line="276" w:lineRule="auto"/>
        <w:ind w:left="1134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FC19B2">
        <w:rPr>
          <w:rFonts w:ascii="Times New Roman" w:eastAsia="SimSun" w:hAnsi="Times New Roman" w:cs="Times New Roman"/>
          <w:sz w:val="24"/>
          <w:szCs w:val="24"/>
          <w:lang w:eastAsia="zh-CN"/>
        </w:rPr>
        <w:t>W przypadku podmiotów wspólnych wszelka korespondencja prowadzona będzie wyłącznie z pełnomocnikiem.</w:t>
      </w:r>
    </w:p>
    <w:p w14:paraId="0AA7DE02" w14:textId="2A62B1B6" w:rsidR="009B4C6C" w:rsidRPr="00040BDE" w:rsidRDefault="009B4C6C" w:rsidP="00C00C5F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040BDE" w14:paraId="4EAB8618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CBB55" w14:textId="396F9700" w:rsidR="00121E6A" w:rsidRPr="00040BDE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40BDE">
              <w:rPr>
                <w:rFonts w:ascii="Times New Roman" w:hAnsi="Times New Roman" w:cs="Times New Roman"/>
                <w:b/>
                <w:bCs/>
                <w:sz w:val="28"/>
              </w:rPr>
              <w:t>XIV</w:t>
            </w:r>
            <w:r w:rsidR="00121E6A" w:rsidRPr="00040BDE">
              <w:rPr>
                <w:rFonts w:ascii="Times New Roman" w:hAnsi="Times New Roman" w:cs="Times New Roman"/>
                <w:b/>
                <w:bCs/>
                <w:sz w:val="28"/>
              </w:rPr>
              <w:t>. Wskazanie osób uprawnionych do komunikowania się z wykonawcami</w:t>
            </w:r>
          </w:p>
        </w:tc>
      </w:tr>
    </w:tbl>
    <w:p w14:paraId="254414DF" w14:textId="77777777" w:rsidR="00121E6A" w:rsidRPr="00040BDE" w:rsidRDefault="00121E6A" w:rsidP="00640D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</w:p>
    <w:p w14:paraId="3FE173CC" w14:textId="77777777" w:rsidR="00121E6A" w:rsidRPr="00040BDE" w:rsidRDefault="00121E6A" w:rsidP="001940D8">
      <w:pPr>
        <w:numPr>
          <w:ilvl w:val="1"/>
          <w:numId w:val="26"/>
        </w:numPr>
        <w:tabs>
          <w:tab w:val="left" w:pos="0"/>
          <w:tab w:val="left" w:pos="284"/>
        </w:tabs>
        <w:suppressAutoHyphens/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sz w:val="24"/>
        </w:rPr>
      </w:pPr>
      <w:r w:rsidRPr="00040BDE">
        <w:rPr>
          <w:rFonts w:ascii="Times New Roman" w:hAnsi="Times New Roman" w:cs="Times New Roman"/>
          <w:sz w:val="24"/>
        </w:rPr>
        <w:t xml:space="preserve">Osobami uprawnionymi do porozumiewania się z Wykonawcami są: </w:t>
      </w:r>
    </w:p>
    <w:p w14:paraId="47242935" w14:textId="7CD33D6D" w:rsidR="00121E6A" w:rsidRPr="00040BDE" w:rsidRDefault="00121E6A" w:rsidP="001940D8">
      <w:pPr>
        <w:numPr>
          <w:ilvl w:val="0"/>
          <w:numId w:val="27"/>
        </w:numPr>
        <w:suppressAutoHyphens/>
        <w:spacing w:after="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lang w:eastAsia="ar-SA"/>
        </w:rPr>
      </w:pPr>
      <w:r w:rsidRPr="00040BDE">
        <w:rPr>
          <w:rFonts w:ascii="Times New Roman" w:eastAsia="Times New Roman" w:hAnsi="Times New Roman" w:cs="Times New Roman"/>
          <w:sz w:val="24"/>
          <w:lang w:eastAsia="ar-SA"/>
        </w:rPr>
        <w:t>w zakresie przedmiotu zamówienia – Pan</w:t>
      </w:r>
      <w:r w:rsidR="007511BC" w:rsidRPr="00040BDE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F5142C">
        <w:rPr>
          <w:rFonts w:ascii="Times New Roman" w:eastAsia="Times New Roman" w:hAnsi="Times New Roman" w:cs="Times New Roman"/>
          <w:sz w:val="24"/>
          <w:lang w:eastAsia="ar-SA"/>
        </w:rPr>
        <w:t>Mariusz Dubiel</w:t>
      </w:r>
      <w:r w:rsidR="007511BC" w:rsidRPr="00040BDE"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14:paraId="514DB6C3" w14:textId="2D34712F" w:rsidR="00ED589C" w:rsidRPr="00040BDE" w:rsidRDefault="00121E6A" w:rsidP="001940D8">
      <w:pPr>
        <w:numPr>
          <w:ilvl w:val="0"/>
          <w:numId w:val="27"/>
        </w:numPr>
        <w:suppressAutoHyphens/>
        <w:spacing w:after="0" w:line="276" w:lineRule="auto"/>
        <w:ind w:left="993" w:hanging="284"/>
        <w:contextualSpacing/>
        <w:rPr>
          <w:rFonts w:ascii="Times New Roman" w:eastAsia="Times New Roman" w:hAnsi="Times New Roman" w:cs="Times New Roman"/>
          <w:sz w:val="24"/>
          <w:lang w:eastAsia="ar-SA"/>
        </w:rPr>
      </w:pPr>
      <w:r w:rsidRPr="00040BDE">
        <w:rPr>
          <w:rFonts w:ascii="Times New Roman" w:eastAsia="Times New Roman" w:hAnsi="Times New Roman" w:cs="Times New Roman"/>
          <w:sz w:val="24"/>
          <w:lang w:eastAsia="ar-SA"/>
        </w:rPr>
        <w:t xml:space="preserve">w zakresie </w:t>
      </w:r>
      <w:proofErr w:type="spellStart"/>
      <w:r w:rsidRPr="00040BDE">
        <w:rPr>
          <w:rFonts w:ascii="Times New Roman" w:eastAsia="Times New Roman" w:hAnsi="Times New Roman" w:cs="Times New Roman"/>
          <w:sz w:val="24"/>
          <w:lang w:eastAsia="ar-SA"/>
        </w:rPr>
        <w:t>formalno</w:t>
      </w:r>
      <w:proofErr w:type="spellEnd"/>
      <w:r w:rsidRPr="00040BDE">
        <w:rPr>
          <w:rFonts w:ascii="Times New Roman" w:eastAsia="Times New Roman" w:hAnsi="Times New Roman" w:cs="Times New Roman"/>
          <w:sz w:val="24"/>
          <w:lang w:eastAsia="ar-SA"/>
        </w:rPr>
        <w:t xml:space="preserve"> – prawnym   –    </w:t>
      </w:r>
      <w:r w:rsidR="00F5142C">
        <w:rPr>
          <w:rFonts w:ascii="Times New Roman" w:eastAsia="Times New Roman" w:hAnsi="Times New Roman" w:cs="Times New Roman"/>
          <w:sz w:val="24"/>
          <w:lang w:eastAsia="ar-SA"/>
        </w:rPr>
        <w:t xml:space="preserve">Pan Marek </w:t>
      </w:r>
      <w:proofErr w:type="spellStart"/>
      <w:r w:rsidR="00F5142C">
        <w:rPr>
          <w:rFonts w:ascii="Times New Roman" w:eastAsia="Times New Roman" w:hAnsi="Times New Roman" w:cs="Times New Roman"/>
          <w:sz w:val="24"/>
          <w:lang w:eastAsia="ar-SA"/>
        </w:rPr>
        <w:t>Ordyczyński</w:t>
      </w:r>
      <w:proofErr w:type="spellEnd"/>
      <w:r w:rsidR="00F5142C">
        <w:rPr>
          <w:rFonts w:ascii="Times New Roman" w:eastAsia="Times New Roman" w:hAnsi="Times New Roman" w:cs="Times New Roman"/>
          <w:sz w:val="24"/>
          <w:lang w:eastAsia="ar-SA"/>
        </w:rPr>
        <w:t xml:space="preserve"> </w:t>
      </w:r>
      <w:r w:rsidR="00040BDE" w:rsidRPr="00040BDE">
        <w:rPr>
          <w:rFonts w:ascii="Times New Roman" w:eastAsia="Times New Roman" w:hAnsi="Times New Roman" w:cs="Times New Roman"/>
          <w:sz w:val="24"/>
          <w:lang w:eastAsia="ar-SA"/>
        </w:rPr>
        <w:t>,</w:t>
      </w:r>
    </w:p>
    <w:p w14:paraId="2D692EE2" w14:textId="5E6E178D" w:rsidR="00121E6A" w:rsidRPr="00040BDE" w:rsidRDefault="00121E6A" w:rsidP="00640D83">
      <w:pPr>
        <w:suppressAutoHyphens/>
        <w:spacing w:after="0" w:line="276" w:lineRule="auto"/>
        <w:ind w:left="792"/>
        <w:contextualSpacing/>
        <w:rPr>
          <w:rFonts w:ascii="Times New Roman" w:eastAsia="Times New Roman" w:hAnsi="Times New Roman" w:cs="Times New Roman"/>
          <w:sz w:val="24"/>
          <w:lang w:eastAsia="ar-SA"/>
        </w:rPr>
      </w:pPr>
      <w:r w:rsidRPr="00040BDE">
        <w:rPr>
          <w:rFonts w:ascii="Times New Roman" w:eastAsia="Times New Roman" w:hAnsi="Times New Roman" w:cs="Times New Roman"/>
          <w:sz w:val="24"/>
          <w:lang w:eastAsia="ar-SA"/>
        </w:rPr>
        <w:t>email: </w:t>
      </w:r>
      <w:hyperlink r:id="rId25" w:history="1">
        <w:r w:rsidR="00F5142C" w:rsidRPr="005A472D">
          <w:rPr>
            <w:rStyle w:val="Hipercze"/>
            <w:rFonts w:ascii="Times New Roman" w:eastAsia="Times New Roman" w:hAnsi="Times New Roman" w:cs="Times New Roman"/>
            <w:sz w:val="24"/>
            <w:lang w:eastAsia="ar-SA"/>
          </w:rPr>
          <w:t>m.ordyczynski@pgkgrodzisko.pl</w:t>
        </w:r>
      </w:hyperlink>
    </w:p>
    <w:p w14:paraId="373857FD" w14:textId="77777777" w:rsidR="00121E6A" w:rsidRPr="00040BDE" w:rsidRDefault="00121E6A" w:rsidP="001940D8">
      <w:pPr>
        <w:numPr>
          <w:ilvl w:val="1"/>
          <w:numId w:val="26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040BDE">
        <w:rPr>
          <w:rFonts w:ascii="Times New Roman" w:hAnsi="Times New Roman" w:cs="Times New Roman"/>
          <w:sz w:val="24"/>
        </w:rPr>
        <w:t xml:space="preserve">Zgodnie z art. 20 ust. 1 ustawie </w:t>
      </w:r>
      <w:proofErr w:type="spellStart"/>
      <w:r w:rsidRPr="00040BDE">
        <w:rPr>
          <w:rFonts w:ascii="Times New Roman" w:hAnsi="Times New Roman" w:cs="Times New Roman"/>
          <w:sz w:val="24"/>
        </w:rPr>
        <w:t>Pzp</w:t>
      </w:r>
      <w:proofErr w:type="spellEnd"/>
      <w:r w:rsidRPr="00040BDE">
        <w:rPr>
          <w:rFonts w:ascii="Times New Roman" w:hAnsi="Times New Roman" w:cs="Times New Roman"/>
          <w:sz w:val="24"/>
        </w:rPr>
        <w:t xml:space="preserve"> postępowanie o udzielenie zamówienia, z zastrzeżeniem wyjątków przewidzianych w ustawie </w:t>
      </w:r>
      <w:proofErr w:type="spellStart"/>
      <w:r w:rsidRPr="00040BDE">
        <w:rPr>
          <w:rFonts w:ascii="Times New Roman" w:hAnsi="Times New Roman" w:cs="Times New Roman"/>
          <w:sz w:val="24"/>
        </w:rPr>
        <w:t>Pzp</w:t>
      </w:r>
      <w:proofErr w:type="spellEnd"/>
      <w:r w:rsidRPr="00040BDE">
        <w:rPr>
          <w:rFonts w:ascii="Times New Roman" w:hAnsi="Times New Roman" w:cs="Times New Roman"/>
          <w:sz w:val="24"/>
        </w:rPr>
        <w:t xml:space="preserve">, prowadzi się pisemnie. </w:t>
      </w:r>
    </w:p>
    <w:p w14:paraId="07944E1E" w14:textId="77777777" w:rsidR="00121E6A" w:rsidRPr="00040BDE" w:rsidRDefault="00121E6A" w:rsidP="001940D8">
      <w:pPr>
        <w:numPr>
          <w:ilvl w:val="1"/>
          <w:numId w:val="26"/>
        </w:numPr>
        <w:tabs>
          <w:tab w:val="left" w:pos="284"/>
        </w:tabs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040BDE">
        <w:rPr>
          <w:rFonts w:ascii="Times New Roman" w:hAnsi="Times New Roman" w:cs="Times New Roman"/>
          <w:sz w:val="24"/>
        </w:rPr>
        <w:t xml:space="preserve">Komunikacja, w tym składanie ofert, wymiana informacji oraz przekazywanie dokumentów lub oświadczeń między zamawiającym a wykonawcą, z uwzględnieniem wyjątków określonych w ustawie </w:t>
      </w:r>
      <w:proofErr w:type="spellStart"/>
      <w:r w:rsidRPr="00040BDE">
        <w:rPr>
          <w:rFonts w:ascii="Times New Roman" w:hAnsi="Times New Roman" w:cs="Times New Roman"/>
          <w:sz w:val="24"/>
        </w:rPr>
        <w:t>Pzp</w:t>
      </w:r>
      <w:proofErr w:type="spellEnd"/>
      <w:r w:rsidRPr="00040BDE">
        <w:rPr>
          <w:rFonts w:ascii="Times New Roman" w:hAnsi="Times New Roman" w:cs="Times New Roman"/>
          <w:sz w:val="24"/>
        </w:rPr>
        <w:t xml:space="preserve">, odbywa się przy użyciu środków komunikacji elektronicznej. </w:t>
      </w:r>
    </w:p>
    <w:p w14:paraId="5F859A21" w14:textId="77777777" w:rsidR="00121E6A" w:rsidRPr="00965C25" w:rsidRDefault="00121E6A" w:rsidP="00640D83">
      <w:pPr>
        <w:tabs>
          <w:tab w:val="left" w:pos="4500"/>
        </w:tabs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  <w:r w:rsidRPr="00965C25">
        <w:rPr>
          <w:rFonts w:ascii="Times New Roman" w:eastAsia="Times New Roman" w:hAnsi="Times New Roman" w:cs="Times New Roman"/>
          <w:color w:val="FF0000"/>
          <w:sz w:val="24"/>
          <w:lang w:eastAsia="ar-SA"/>
        </w:rPr>
        <w:t xml:space="preserve">                                                     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441029" w14:paraId="222B8857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DDE6" w14:textId="7C45E0D7" w:rsidR="00121E6A" w:rsidRPr="00441029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1029">
              <w:rPr>
                <w:rFonts w:ascii="Times New Roman" w:hAnsi="Times New Roman" w:cs="Times New Roman"/>
                <w:b/>
                <w:bCs/>
                <w:sz w:val="28"/>
              </w:rPr>
              <w:t>XV</w:t>
            </w:r>
            <w:r w:rsidR="00121E6A" w:rsidRPr="00441029">
              <w:rPr>
                <w:rFonts w:ascii="Times New Roman" w:hAnsi="Times New Roman" w:cs="Times New Roman"/>
                <w:b/>
                <w:bCs/>
                <w:sz w:val="28"/>
              </w:rPr>
              <w:t>. Wymagania dotyczące wadium</w:t>
            </w:r>
          </w:p>
        </w:tc>
      </w:tr>
    </w:tbl>
    <w:p w14:paraId="7B1A2587" w14:textId="77777777" w:rsidR="00121E6A" w:rsidRPr="00441029" w:rsidRDefault="00121E6A" w:rsidP="00640D83">
      <w:pPr>
        <w:pStyle w:val="Akapitzlist"/>
        <w:tabs>
          <w:tab w:val="num" w:pos="0"/>
        </w:tabs>
        <w:spacing w:line="276" w:lineRule="auto"/>
        <w:ind w:left="0"/>
        <w:jc w:val="both"/>
      </w:pPr>
    </w:p>
    <w:p w14:paraId="1016E9A6" w14:textId="1C96B076" w:rsidR="00EE4F60" w:rsidRPr="000C45D1" w:rsidRDefault="00F5142C" w:rsidP="001940D8">
      <w:pPr>
        <w:numPr>
          <w:ilvl w:val="1"/>
          <w:numId w:val="28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Zamawiający nie wymaga wniesienia wadium </w:t>
      </w:r>
      <w:r w:rsidR="00121E6A" w:rsidRPr="000C45D1">
        <w:rPr>
          <w:rFonts w:ascii="Times New Roman" w:hAnsi="Times New Roman" w:cs="Times New Roman"/>
          <w:sz w:val="24"/>
        </w:rPr>
        <w:t xml:space="preserve">: </w:t>
      </w:r>
    </w:p>
    <w:p w14:paraId="0B47A423" w14:textId="77777777" w:rsidR="00121E6A" w:rsidRPr="00965C25" w:rsidRDefault="00121E6A" w:rsidP="00640D8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364332B0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088F6" w14:textId="7B7D1026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040BDE">
              <w:rPr>
                <w:rFonts w:ascii="Times New Roman" w:hAnsi="Times New Roman" w:cs="Times New Roman"/>
                <w:b/>
                <w:bCs/>
                <w:sz w:val="28"/>
              </w:rPr>
              <w:t>XVI</w:t>
            </w:r>
            <w:r w:rsidR="00121E6A" w:rsidRPr="00040BDE">
              <w:rPr>
                <w:rFonts w:ascii="Times New Roman" w:hAnsi="Times New Roman" w:cs="Times New Roman"/>
                <w:b/>
                <w:bCs/>
                <w:sz w:val="28"/>
              </w:rPr>
              <w:t>. Termin związania ofertą</w:t>
            </w:r>
          </w:p>
        </w:tc>
      </w:tr>
    </w:tbl>
    <w:p w14:paraId="4AFC644D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FA0BA0F" w14:textId="77777777" w:rsidR="00121E6A" w:rsidRPr="00040BDE" w:rsidRDefault="00121E6A" w:rsidP="001940D8">
      <w:pPr>
        <w:numPr>
          <w:ilvl w:val="1"/>
          <w:numId w:val="29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040BDE">
        <w:rPr>
          <w:rFonts w:ascii="Times New Roman" w:hAnsi="Times New Roman" w:cs="Times New Roman"/>
          <w:sz w:val="24"/>
        </w:rPr>
        <w:t>Termin związania ofertą wynosi 30 dni od dnia upływu terminu składania ofert, przy czym pierwszym dniem terminu związania ofertą jest dzień, w którym upływa termin składania ofert.</w:t>
      </w:r>
    </w:p>
    <w:p w14:paraId="2329D7E9" w14:textId="77777777" w:rsidR="00121E6A" w:rsidRPr="00040BDE" w:rsidRDefault="00121E6A" w:rsidP="001940D8">
      <w:pPr>
        <w:numPr>
          <w:ilvl w:val="1"/>
          <w:numId w:val="29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1475C">
        <w:rPr>
          <w:rFonts w:ascii="Times New Roman" w:hAnsi="Times New Roman" w:cs="Times New Roman"/>
          <w:sz w:val="24"/>
        </w:rPr>
        <w:t xml:space="preserve">Na podstawie art. 307 ust. 2 </w:t>
      </w:r>
      <w:proofErr w:type="spellStart"/>
      <w:r w:rsidRPr="00A1475C">
        <w:rPr>
          <w:rFonts w:ascii="Times New Roman" w:hAnsi="Times New Roman" w:cs="Times New Roman"/>
          <w:sz w:val="24"/>
        </w:rPr>
        <w:t>uPzp</w:t>
      </w:r>
      <w:proofErr w:type="spellEnd"/>
      <w:r w:rsidRPr="00A1475C">
        <w:rPr>
          <w:rFonts w:ascii="Times New Roman" w:hAnsi="Times New Roman" w:cs="Times New Roman"/>
          <w:sz w:val="24"/>
        </w:rPr>
        <w:t xml:space="preserve">, w przypadku gdy wybór najkorzystniejszej oferty nie nastąpi przed upływem terminu związania ofertą, o którym mowa powyżej, Zamawiający przed upływem </w:t>
      </w:r>
      <w:r w:rsidRPr="00040BDE">
        <w:rPr>
          <w:rFonts w:ascii="Times New Roman" w:hAnsi="Times New Roman" w:cs="Times New Roman"/>
          <w:sz w:val="24"/>
        </w:rPr>
        <w:t>terminu związania ofertą zwróci się jednokrotnie do Wykonawców o wyrażenie zgody na przedłużenie tego terminu o wskazywany przez niego okres,</w:t>
      </w:r>
      <w:r w:rsidR="00EC7BB8" w:rsidRPr="00040BDE">
        <w:rPr>
          <w:rFonts w:ascii="Times New Roman" w:hAnsi="Times New Roman" w:cs="Times New Roman"/>
          <w:sz w:val="24"/>
        </w:rPr>
        <w:t xml:space="preserve"> </w:t>
      </w:r>
      <w:r w:rsidRPr="00040BDE">
        <w:rPr>
          <w:rFonts w:ascii="Times New Roman" w:hAnsi="Times New Roman" w:cs="Times New Roman"/>
          <w:sz w:val="24"/>
        </w:rPr>
        <w:t>nie dłuższy niż 30 dni.</w:t>
      </w:r>
    </w:p>
    <w:p w14:paraId="174CB8C0" w14:textId="533DC55F" w:rsidR="00121E6A" w:rsidRPr="00040BDE" w:rsidRDefault="00121E6A" w:rsidP="001940D8">
      <w:pPr>
        <w:numPr>
          <w:ilvl w:val="1"/>
          <w:numId w:val="29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u w:val="single"/>
        </w:rPr>
      </w:pPr>
      <w:r w:rsidRPr="00040BDE">
        <w:rPr>
          <w:rFonts w:ascii="Times New Roman" w:hAnsi="Times New Roman" w:cs="Times New Roman"/>
          <w:sz w:val="24"/>
          <w:u w:val="single"/>
        </w:rPr>
        <w:t xml:space="preserve">Przedłużenie terminu związania ofertą, o którym mowa </w:t>
      </w:r>
      <w:r w:rsidR="008F2F1E" w:rsidRPr="00040BDE">
        <w:rPr>
          <w:rFonts w:ascii="Times New Roman" w:hAnsi="Times New Roman" w:cs="Times New Roman"/>
          <w:sz w:val="24"/>
          <w:u w:val="single"/>
        </w:rPr>
        <w:t>pkt</w:t>
      </w:r>
      <w:r w:rsidR="00120614" w:rsidRPr="00040BDE">
        <w:rPr>
          <w:rFonts w:ascii="Times New Roman" w:hAnsi="Times New Roman" w:cs="Times New Roman"/>
          <w:sz w:val="24"/>
          <w:u w:val="single"/>
        </w:rPr>
        <w:t xml:space="preserve"> 3</w:t>
      </w:r>
      <w:r w:rsidRPr="00040BDE">
        <w:rPr>
          <w:rFonts w:ascii="Times New Roman" w:hAnsi="Times New Roman" w:cs="Times New Roman"/>
          <w:sz w:val="24"/>
          <w:u w:val="single"/>
        </w:rPr>
        <w:t xml:space="preserve"> wymaga złożenia przez Wykonawcę pisemnego oświadczenia o wyrażeniu zgody na przedłużenie terminu związania ofertą.</w:t>
      </w:r>
    </w:p>
    <w:p w14:paraId="75584C94" w14:textId="4147F090" w:rsidR="00121E6A" w:rsidRPr="00441029" w:rsidRDefault="00121E6A" w:rsidP="001940D8">
      <w:pPr>
        <w:numPr>
          <w:ilvl w:val="1"/>
          <w:numId w:val="29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41029">
        <w:rPr>
          <w:rFonts w:ascii="Times New Roman" w:hAnsi="Times New Roman" w:cs="Times New Roman"/>
          <w:sz w:val="24"/>
        </w:rPr>
        <w:lastRenderedPageBreak/>
        <w:t xml:space="preserve">Przedłużenie terminu związania ofertą, o którym mowa w </w:t>
      </w:r>
      <w:r w:rsidR="008F2F1E" w:rsidRPr="00441029">
        <w:rPr>
          <w:rFonts w:ascii="Times New Roman" w:hAnsi="Times New Roman" w:cs="Times New Roman"/>
          <w:sz w:val="24"/>
        </w:rPr>
        <w:t>pkt</w:t>
      </w:r>
      <w:r w:rsidR="00120614" w:rsidRPr="00441029">
        <w:rPr>
          <w:rFonts w:ascii="Times New Roman" w:hAnsi="Times New Roman" w:cs="Times New Roman"/>
          <w:sz w:val="24"/>
        </w:rPr>
        <w:t xml:space="preserve"> 3 </w:t>
      </w:r>
      <w:r w:rsidRPr="00441029">
        <w:rPr>
          <w:rFonts w:ascii="Times New Roman" w:hAnsi="Times New Roman" w:cs="Times New Roman"/>
          <w:sz w:val="24"/>
        </w:rPr>
        <w:t>SWZ, następuje wraz z przedłużeniem okresu ważności wadium albo, jeżeli nie jest to możliwe, z wniesieniem nowego wadium na przedłużony okres związania ofertą.</w:t>
      </w:r>
    </w:p>
    <w:p w14:paraId="38DF6389" w14:textId="77777777" w:rsidR="00F13F8D" w:rsidRPr="00112960" w:rsidRDefault="00F13F8D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8B14C9" w14:paraId="7EAEB528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C8031" w14:textId="7EEDC0E3" w:rsidR="00121E6A" w:rsidRPr="008B14C9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8B14C9">
              <w:rPr>
                <w:rFonts w:ascii="Times New Roman" w:hAnsi="Times New Roman" w:cs="Times New Roman"/>
                <w:b/>
                <w:bCs/>
                <w:sz w:val="28"/>
              </w:rPr>
              <w:t>XVII</w:t>
            </w:r>
            <w:r w:rsidR="00121E6A" w:rsidRPr="008B14C9">
              <w:rPr>
                <w:rFonts w:ascii="Times New Roman" w:hAnsi="Times New Roman" w:cs="Times New Roman"/>
                <w:b/>
                <w:bCs/>
                <w:sz w:val="28"/>
              </w:rPr>
              <w:t>. Opis sposobu przygotowania ofert</w:t>
            </w:r>
          </w:p>
        </w:tc>
      </w:tr>
    </w:tbl>
    <w:p w14:paraId="0F68CC2D" w14:textId="77777777" w:rsidR="00121E6A" w:rsidRPr="008B14C9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623D9FBD" w14:textId="77777777" w:rsidR="008B14C9" w:rsidRPr="00F56C26" w:rsidRDefault="008B14C9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F56C26">
        <w:rPr>
          <w:rFonts w:ascii="Times New Roman" w:hAnsi="Times New Roman" w:cs="Times New Roman"/>
          <w:sz w:val="24"/>
        </w:rPr>
        <w:t>Każdy Wykonawca może złożyć tylko jedną ofertę zgodną z wymogami ni</w:t>
      </w:r>
      <w:r>
        <w:rPr>
          <w:rFonts w:ascii="Times New Roman" w:hAnsi="Times New Roman" w:cs="Times New Roman"/>
          <w:sz w:val="24"/>
        </w:rPr>
        <w:t xml:space="preserve">niejszej specyfikacji na jedną </w:t>
      </w:r>
      <w:r w:rsidRPr="00F56C26">
        <w:rPr>
          <w:rFonts w:ascii="Times New Roman" w:hAnsi="Times New Roman" w:cs="Times New Roman"/>
          <w:sz w:val="24"/>
        </w:rPr>
        <w:t xml:space="preserve">lub </w:t>
      </w:r>
      <w:r>
        <w:rPr>
          <w:rFonts w:ascii="Times New Roman" w:hAnsi="Times New Roman" w:cs="Times New Roman"/>
          <w:sz w:val="24"/>
        </w:rPr>
        <w:t xml:space="preserve">na obydwie </w:t>
      </w:r>
      <w:r w:rsidRPr="00F56C26">
        <w:rPr>
          <w:rFonts w:ascii="Times New Roman" w:hAnsi="Times New Roman" w:cs="Times New Roman"/>
          <w:sz w:val="24"/>
        </w:rPr>
        <w:t>części.</w:t>
      </w:r>
    </w:p>
    <w:p w14:paraId="7F906D33" w14:textId="77777777" w:rsidR="00121E6A" w:rsidRPr="00965C25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A54073">
        <w:rPr>
          <w:rFonts w:ascii="Times New Roman" w:hAnsi="Times New Roman" w:cs="Times New Roman"/>
          <w:sz w:val="24"/>
        </w:rPr>
        <w:t xml:space="preserve">Ofertę należy przygotować ściśle według wymagań określonych w niniejszej </w:t>
      </w:r>
      <w:proofErr w:type="spellStart"/>
      <w:r w:rsidRPr="00A54073">
        <w:rPr>
          <w:rFonts w:ascii="Times New Roman" w:hAnsi="Times New Roman" w:cs="Times New Roman"/>
          <w:sz w:val="24"/>
        </w:rPr>
        <w:t>swz</w:t>
      </w:r>
      <w:proofErr w:type="spellEnd"/>
      <w:r w:rsidRPr="00A54073">
        <w:rPr>
          <w:rFonts w:ascii="Times New Roman" w:hAnsi="Times New Roman" w:cs="Times New Roman"/>
          <w:sz w:val="24"/>
        </w:rPr>
        <w:t>.</w:t>
      </w:r>
    </w:p>
    <w:p w14:paraId="62BA45D2" w14:textId="77777777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>Do przygotowania oferty konieczne jest posiadanie przez osobę upoważnioną do reprezentowania Wykonawcy kwalifikowanego podpisu elektronicznego, podpisu osobistego lub podpisu zaufanego.</w:t>
      </w:r>
    </w:p>
    <w:p w14:paraId="1F1572B7" w14:textId="77777777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 xml:space="preserve">Wzory dokumentów dołączonych do niniejszej </w:t>
      </w:r>
      <w:proofErr w:type="spellStart"/>
      <w:r w:rsidRPr="00A54073">
        <w:rPr>
          <w:rFonts w:ascii="Times New Roman" w:hAnsi="Times New Roman" w:cs="Times New Roman"/>
          <w:sz w:val="24"/>
        </w:rPr>
        <w:t>swz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 powinny zostać wypełnione przez Wykonawcę, bądź też przygotowane przez Wykonawcę w formie  zgodnej z niniejszą </w:t>
      </w:r>
      <w:proofErr w:type="spellStart"/>
      <w:r w:rsidRPr="00A54073">
        <w:rPr>
          <w:rFonts w:ascii="Times New Roman" w:hAnsi="Times New Roman" w:cs="Times New Roman"/>
          <w:sz w:val="24"/>
        </w:rPr>
        <w:t>swz</w:t>
      </w:r>
      <w:proofErr w:type="spellEnd"/>
      <w:r w:rsidRPr="00A54073">
        <w:rPr>
          <w:rFonts w:ascii="Times New Roman" w:hAnsi="Times New Roman" w:cs="Times New Roman"/>
          <w:sz w:val="24"/>
        </w:rPr>
        <w:t>.</w:t>
      </w:r>
    </w:p>
    <w:p w14:paraId="14DE9FC3" w14:textId="3477F766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b/>
          <w:sz w:val="24"/>
        </w:rPr>
        <w:t xml:space="preserve">Wykonawca składa ofertę za pośrednictwem </w:t>
      </w:r>
      <w:r w:rsidRPr="00A54073">
        <w:rPr>
          <w:rFonts w:ascii="Times New Roman" w:hAnsi="Times New Roman" w:cs="Times New Roman"/>
          <w:b/>
          <w:i/>
          <w:sz w:val="24"/>
          <w:u w:val="single"/>
        </w:rPr>
        <w:t>Formularza do złożenia, zmiany, wycofania oferty</w:t>
      </w:r>
      <w:r w:rsidRPr="00A54073">
        <w:rPr>
          <w:rFonts w:ascii="Times New Roman" w:hAnsi="Times New Roman" w:cs="Times New Roman"/>
          <w:b/>
          <w:sz w:val="24"/>
        </w:rPr>
        <w:t xml:space="preserve"> dostępnego na </w:t>
      </w:r>
      <w:proofErr w:type="spellStart"/>
      <w:r w:rsidRPr="00A54073">
        <w:rPr>
          <w:rFonts w:ascii="Times New Roman" w:hAnsi="Times New Roman" w:cs="Times New Roman"/>
          <w:b/>
          <w:sz w:val="24"/>
        </w:rPr>
        <w:t>ePUAP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 (Elektronicznej Skrzynki Podawczej – nazwa – Urząd Gminy Leżajsk) </w:t>
      </w:r>
      <w:r w:rsidRPr="00A54073">
        <w:rPr>
          <w:rFonts w:ascii="Times New Roman" w:hAnsi="Times New Roman" w:cs="Times New Roman"/>
          <w:b/>
          <w:sz w:val="24"/>
        </w:rPr>
        <w:t xml:space="preserve">i udostępnionego również na </w:t>
      </w:r>
      <w:proofErr w:type="spellStart"/>
      <w:r w:rsidRPr="00A54073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. W formularzu oferty Wykonawca jest zobowiązany podać </w:t>
      </w:r>
      <w:r w:rsidR="0061540A" w:rsidRPr="00A54073">
        <w:rPr>
          <w:rFonts w:ascii="Times New Roman" w:hAnsi="Times New Roman" w:cs="Times New Roman"/>
          <w:sz w:val="24"/>
        </w:rPr>
        <w:t xml:space="preserve">i </w:t>
      </w:r>
      <w:r w:rsidR="00DC65DB" w:rsidRPr="00A54073">
        <w:rPr>
          <w:rFonts w:ascii="Times New Roman" w:hAnsi="Times New Roman" w:cs="Times New Roman"/>
          <w:sz w:val="24"/>
        </w:rPr>
        <w:t xml:space="preserve">adres skrzynki </w:t>
      </w:r>
      <w:proofErr w:type="spellStart"/>
      <w:r w:rsidRPr="00A54073">
        <w:rPr>
          <w:rFonts w:ascii="Times New Roman" w:hAnsi="Times New Roman" w:cs="Times New Roman"/>
          <w:sz w:val="24"/>
        </w:rPr>
        <w:t>ePUAP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, na którym prowadzona będzie korespondencja związana z postępowaniem. </w:t>
      </w:r>
    </w:p>
    <w:p w14:paraId="3BA3C80B" w14:textId="77777777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 xml:space="preserve">Wykonawca </w:t>
      </w:r>
      <w:r w:rsidRPr="00A54073">
        <w:rPr>
          <w:rFonts w:ascii="Times New Roman" w:hAnsi="Times New Roman" w:cs="Times New Roman"/>
          <w:b/>
          <w:sz w:val="24"/>
          <w:u w:val="single"/>
        </w:rPr>
        <w:t>przygotuje</w:t>
      </w:r>
      <w:r w:rsidRPr="00A54073">
        <w:rPr>
          <w:rFonts w:ascii="Times New Roman" w:hAnsi="Times New Roman" w:cs="Times New Roman"/>
          <w:b/>
          <w:sz w:val="24"/>
        </w:rPr>
        <w:t xml:space="preserve"> elektroniczną ofertę, </w:t>
      </w:r>
      <w:r w:rsidRPr="00A54073">
        <w:rPr>
          <w:rFonts w:ascii="Times New Roman" w:hAnsi="Times New Roman" w:cs="Times New Roman"/>
          <w:b/>
          <w:sz w:val="24"/>
          <w:u w:val="single"/>
        </w:rPr>
        <w:t>podpisuje ją</w:t>
      </w:r>
      <w:r w:rsidRPr="00A54073">
        <w:rPr>
          <w:rFonts w:ascii="Times New Roman" w:hAnsi="Times New Roman" w:cs="Times New Roman"/>
          <w:b/>
          <w:sz w:val="24"/>
        </w:rPr>
        <w:t xml:space="preserve"> kwalifikowanym podpisem elektronicznym lub podpisem zaufanym lub podpisem osobistym, </w:t>
      </w:r>
      <w:r w:rsidRPr="00A54073">
        <w:rPr>
          <w:rFonts w:ascii="Times New Roman" w:hAnsi="Times New Roman" w:cs="Times New Roman"/>
          <w:b/>
          <w:sz w:val="24"/>
          <w:u w:val="single"/>
        </w:rPr>
        <w:t>szyfruje</w:t>
      </w:r>
      <w:r w:rsidRPr="00A54073">
        <w:rPr>
          <w:rFonts w:ascii="Times New Roman" w:hAnsi="Times New Roman" w:cs="Times New Roman"/>
          <w:b/>
          <w:sz w:val="24"/>
        </w:rPr>
        <w:t xml:space="preserve"> ofertę i </w:t>
      </w:r>
      <w:r w:rsidRPr="00A54073">
        <w:rPr>
          <w:rFonts w:ascii="Times New Roman" w:hAnsi="Times New Roman" w:cs="Times New Roman"/>
          <w:b/>
          <w:sz w:val="24"/>
          <w:u w:val="single"/>
        </w:rPr>
        <w:t xml:space="preserve">wysyła </w:t>
      </w:r>
      <w:r w:rsidRPr="00A54073">
        <w:rPr>
          <w:rFonts w:ascii="Times New Roman" w:hAnsi="Times New Roman" w:cs="Times New Roman"/>
          <w:b/>
          <w:sz w:val="24"/>
        </w:rPr>
        <w:t>ją do Zamawiającego</w:t>
      </w:r>
      <w:r w:rsidRPr="00A54073">
        <w:rPr>
          <w:rFonts w:ascii="Times New Roman" w:hAnsi="Times New Roman" w:cs="Times New Roman"/>
          <w:sz w:val="24"/>
        </w:rPr>
        <w:t xml:space="preserve"> za pośrednictwem dedykowanych formularzy dostępnych na platformie </w:t>
      </w:r>
      <w:proofErr w:type="spellStart"/>
      <w:r w:rsidRPr="00A54073">
        <w:rPr>
          <w:rFonts w:ascii="Times New Roman" w:hAnsi="Times New Roman" w:cs="Times New Roman"/>
          <w:sz w:val="24"/>
        </w:rPr>
        <w:t>ePUAP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 (Elektroniczna Skrzynka Podawcza – nazwa – Urząd Gminy Leżajsk) i udostępnionych również na </w:t>
      </w:r>
      <w:proofErr w:type="spellStart"/>
      <w:r w:rsidRPr="00A54073">
        <w:rPr>
          <w:rFonts w:ascii="Times New Roman" w:hAnsi="Times New Roman" w:cs="Times New Roman"/>
          <w:sz w:val="24"/>
        </w:rPr>
        <w:t>miniPortalu</w:t>
      </w:r>
      <w:proofErr w:type="spellEnd"/>
      <w:r w:rsidRPr="00A54073">
        <w:rPr>
          <w:rFonts w:ascii="Times New Roman" w:hAnsi="Times New Roman" w:cs="Times New Roman"/>
          <w:sz w:val="24"/>
        </w:rPr>
        <w:t>.</w:t>
      </w:r>
    </w:p>
    <w:p w14:paraId="153E1D6C" w14:textId="7B3676E2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4073">
        <w:rPr>
          <w:rFonts w:ascii="Times New Roman" w:hAnsi="Times New Roman" w:cs="Times New Roman"/>
          <w:sz w:val="24"/>
          <w:szCs w:val="24"/>
        </w:rPr>
        <w:t xml:space="preserve">Oferta powinna być sporządzona w języku polskim z zachowaniem postaci elektronicznej </w:t>
      </w:r>
      <w:r w:rsidR="00CF36A9" w:rsidRPr="00A54073">
        <w:rPr>
          <w:rFonts w:ascii="Times New Roman" w:hAnsi="Times New Roman" w:cs="Times New Roman"/>
          <w:sz w:val="24"/>
          <w:szCs w:val="24"/>
        </w:rPr>
        <w:t>w formatach danych określonych w przepisach wydanych na podstawie art. 18 ustawy z dnia            17 lutego 2005 r. o informatyzacji działalności podmiotów realizujących zadania publiczne              (Dz. U. z 2020 r. po</w:t>
      </w:r>
      <w:r w:rsidR="005C20C2" w:rsidRPr="00A54073">
        <w:rPr>
          <w:rFonts w:ascii="Times New Roman" w:hAnsi="Times New Roman" w:cs="Times New Roman"/>
          <w:sz w:val="24"/>
          <w:szCs w:val="24"/>
        </w:rPr>
        <w:t xml:space="preserve">z. 346, 568, 695, 1517 i 2320) </w:t>
      </w:r>
      <w:r w:rsidR="00CF36A9" w:rsidRPr="00A54073">
        <w:rPr>
          <w:rFonts w:ascii="Times New Roman" w:hAnsi="Times New Roman" w:cs="Times New Roman"/>
          <w:sz w:val="24"/>
          <w:szCs w:val="24"/>
        </w:rPr>
        <w:t>(</w:t>
      </w:r>
      <w:r w:rsidRPr="00A54073">
        <w:rPr>
          <w:rFonts w:ascii="Times New Roman" w:hAnsi="Times New Roman" w:cs="Times New Roman"/>
          <w:sz w:val="24"/>
        </w:rPr>
        <w:t>w szczególności w forma</w:t>
      </w:r>
      <w:r w:rsidR="00A80D21" w:rsidRPr="00A54073">
        <w:rPr>
          <w:rFonts w:ascii="Times New Roman" w:hAnsi="Times New Roman" w:cs="Times New Roman"/>
          <w:sz w:val="24"/>
        </w:rPr>
        <w:t>cie danych .</w:t>
      </w:r>
      <w:proofErr w:type="spellStart"/>
      <w:r w:rsidR="00A80D21" w:rsidRPr="00A54073">
        <w:rPr>
          <w:rFonts w:ascii="Times New Roman" w:hAnsi="Times New Roman" w:cs="Times New Roman"/>
          <w:sz w:val="24"/>
        </w:rPr>
        <w:t>doc</w:t>
      </w:r>
      <w:proofErr w:type="spellEnd"/>
      <w:r w:rsidR="00A80D21" w:rsidRPr="00A54073">
        <w:rPr>
          <w:rFonts w:ascii="Times New Roman" w:hAnsi="Times New Roman" w:cs="Times New Roman"/>
          <w:sz w:val="24"/>
        </w:rPr>
        <w:t>, .</w:t>
      </w:r>
      <w:proofErr w:type="spellStart"/>
      <w:r w:rsidR="00A80D21" w:rsidRPr="00A54073">
        <w:rPr>
          <w:rFonts w:ascii="Times New Roman" w:hAnsi="Times New Roman" w:cs="Times New Roman"/>
          <w:sz w:val="24"/>
        </w:rPr>
        <w:t>docx</w:t>
      </w:r>
      <w:proofErr w:type="spellEnd"/>
      <w:r w:rsidR="00A80D21" w:rsidRPr="00A54073">
        <w:rPr>
          <w:rFonts w:ascii="Times New Roman" w:hAnsi="Times New Roman" w:cs="Times New Roman"/>
          <w:sz w:val="24"/>
        </w:rPr>
        <w:t xml:space="preserve"> lub .pdf</w:t>
      </w:r>
      <w:r w:rsidR="00CF36A9" w:rsidRPr="00A54073">
        <w:rPr>
          <w:rFonts w:ascii="Times New Roman" w:hAnsi="Times New Roman" w:cs="Times New Roman"/>
          <w:sz w:val="24"/>
        </w:rPr>
        <w:t>)</w:t>
      </w:r>
      <w:r w:rsidR="00A80D21" w:rsidRPr="00A54073">
        <w:rPr>
          <w:rFonts w:ascii="Times New Roman" w:hAnsi="Times New Roman" w:cs="Times New Roman"/>
          <w:sz w:val="24"/>
        </w:rPr>
        <w:t xml:space="preserve"> </w:t>
      </w:r>
      <w:r w:rsidRPr="00A54073">
        <w:rPr>
          <w:rFonts w:ascii="Times New Roman" w:hAnsi="Times New Roman" w:cs="Times New Roman"/>
          <w:sz w:val="24"/>
        </w:rPr>
        <w:t>i podpisana kwalifikowa</w:t>
      </w:r>
      <w:r w:rsidR="00A80D21" w:rsidRPr="00A54073">
        <w:rPr>
          <w:rFonts w:ascii="Times New Roman" w:hAnsi="Times New Roman" w:cs="Times New Roman"/>
          <w:sz w:val="24"/>
        </w:rPr>
        <w:t xml:space="preserve">nym podpisem elektronicznym, </w:t>
      </w:r>
      <w:r w:rsidRPr="00A54073">
        <w:rPr>
          <w:rFonts w:ascii="Times New Roman" w:hAnsi="Times New Roman" w:cs="Times New Roman"/>
          <w:sz w:val="24"/>
        </w:rPr>
        <w:t xml:space="preserve">podpisem zaufanym lub podpisem osobistym przez osobę/osoby uprawnioną/uprawnione do reprezentowania Wykonawcy, pod rygorem nieważności. Sposób złożenia oferty, w tym jej zaszyfrowania opisany został w Instrukcji użytkowania systemu </w:t>
      </w:r>
      <w:proofErr w:type="spellStart"/>
      <w:r w:rsidRPr="00A54073">
        <w:rPr>
          <w:rFonts w:ascii="Times New Roman" w:hAnsi="Times New Roman" w:cs="Times New Roman"/>
          <w:sz w:val="24"/>
        </w:rPr>
        <w:t>miniPortal</w:t>
      </w:r>
      <w:proofErr w:type="spellEnd"/>
      <w:r w:rsidRPr="00A54073">
        <w:rPr>
          <w:rFonts w:ascii="Times New Roman" w:hAnsi="Times New Roman" w:cs="Times New Roman"/>
          <w:sz w:val="24"/>
        </w:rPr>
        <w:t xml:space="preserve">. </w:t>
      </w:r>
    </w:p>
    <w:p w14:paraId="0AFB8065" w14:textId="7E91F0BC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 xml:space="preserve">Pełnomocnictwo – jeżeli dotyczy - musi być </w:t>
      </w:r>
      <w:r w:rsidR="002B1330" w:rsidRPr="00A54073">
        <w:rPr>
          <w:rFonts w:ascii="Times New Roman" w:hAnsi="Times New Roman" w:cs="Times New Roman"/>
          <w:sz w:val="24"/>
        </w:rPr>
        <w:t xml:space="preserve">załączone do oferty w oryginale </w:t>
      </w:r>
      <w:r w:rsidRPr="00A54073">
        <w:rPr>
          <w:rFonts w:ascii="Times New Roman" w:hAnsi="Times New Roman" w:cs="Times New Roman"/>
          <w:sz w:val="24"/>
        </w:rPr>
        <w:t>w formie elektronicznej lub postaci elektronicznej opatrzonej podpisem zaufanym lub osobistym. Dopuszcza się także złożenie elektronicznej kopii pełnomocnictwa sporządzonego uprzednio w</w:t>
      </w:r>
      <w:r w:rsidR="002B1330" w:rsidRPr="00A54073">
        <w:rPr>
          <w:rFonts w:ascii="Times New Roman" w:hAnsi="Times New Roman" w:cs="Times New Roman"/>
          <w:sz w:val="24"/>
        </w:rPr>
        <w:t> </w:t>
      </w:r>
      <w:r w:rsidRPr="00A54073">
        <w:rPr>
          <w:rFonts w:ascii="Times New Roman" w:hAnsi="Times New Roman" w:cs="Times New Roman"/>
          <w:sz w:val="24"/>
        </w:rPr>
        <w:t xml:space="preserve">formie pisemnej w formie elektronicznego poświadczenia sporządzonego stosownie do art. 97 § 2 ustawy z dnia 14 lutego 1991 r. prawo o notariacie, które to poświadczenie notariusz opatruje kwalifikowanym podpisem elektronicznym bądź też opatrzenie skanu pełnomocnictwa sporządzonego uprzednio w formie pisemnej kwalifikowanym podpisem, podpisem zaufanym lub podpisem osobistym mocodawcy. Elektroniczna kopia pełnomocnictwa nie może być uwierzytelniona przez upełnomocnionego. </w:t>
      </w:r>
    </w:p>
    <w:p w14:paraId="6D795318" w14:textId="30170C0B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54073">
        <w:rPr>
          <w:rFonts w:ascii="Times New Roman" w:hAnsi="Times New Roman" w:cs="Times New Roman"/>
          <w:b/>
          <w:sz w:val="24"/>
        </w:rPr>
        <w:t xml:space="preserve">Wszelkie informacje stanowiące tajemnicę przedsiębiorstwa w rozumieniu ustawy z dnia 16 kwietnia 1993 r. o zwalczaniu nieuczciwej konkurencji, które Wykonawca zastrzeże, jako tajemnicę przedsiębiorstwa, powinny zostać złożone w osobnym pliku wraz z jednoczesnym zaznaczeniem polecenia „Załącznik stanowiący tajemnicę </w:t>
      </w:r>
      <w:r w:rsidRPr="00A54073">
        <w:rPr>
          <w:rFonts w:ascii="Times New Roman" w:hAnsi="Times New Roman" w:cs="Times New Roman"/>
          <w:b/>
          <w:sz w:val="24"/>
        </w:rPr>
        <w:lastRenderedPageBreak/>
        <w:t>przedsiębiorstwa</w:t>
      </w:r>
      <w:r w:rsidR="00D12C8E" w:rsidRPr="00A54073">
        <w:rPr>
          <w:rFonts w:ascii="Times New Roman" w:hAnsi="Times New Roman" w:cs="Times New Roman"/>
          <w:b/>
          <w:sz w:val="24"/>
        </w:rPr>
        <w:t>”, a następnie wraz z </w:t>
      </w:r>
      <w:r w:rsidRPr="00A54073">
        <w:rPr>
          <w:rFonts w:ascii="Times New Roman" w:hAnsi="Times New Roman" w:cs="Times New Roman"/>
          <w:b/>
          <w:sz w:val="24"/>
        </w:rPr>
        <w:t xml:space="preserve">plikami stanowiącymi jawną część skompresowane do jednego pliku </w:t>
      </w:r>
      <w:r w:rsidRPr="00A54073">
        <w:rPr>
          <w:rFonts w:ascii="Times New Roman" w:hAnsi="Times New Roman" w:cs="Times New Roman"/>
          <w:sz w:val="24"/>
        </w:rPr>
        <w:t>(</w:t>
      </w:r>
      <w:r w:rsidR="006A5EAD" w:rsidRPr="00A54073">
        <w:rPr>
          <w:rFonts w:ascii="Times New Roman" w:hAnsi="Times New Roman" w:cs="Times New Roman"/>
          <w:sz w:val="24"/>
        </w:rPr>
        <w:t xml:space="preserve">np. </w:t>
      </w:r>
      <w:r w:rsidRPr="00A54073">
        <w:rPr>
          <w:rFonts w:ascii="Times New Roman" w:hAnsi="Times New Roman" w:cs="Times New Roman"/>
          <w:sz w:val="24"/>
        </w:rPr>
        <w:t>ZIP).</w:t>
      </w:r>
      <w:r w:rsidRPr="00A54073">
        <w:rPr>
          <w:rFonts w:ascii="Times New Roman" w:hAnsi="Times New Roman" w:cs="Times New Roman"/>
          <w:b/>
          <w:sz w:val="24"/>
        </w:rPr>
        <w:t xml:space="preserve"> </w:t>
      </w:r>
    </w:p>
    <w:p w14:paraId="6275A698" w14:textId="77777777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 xml:space="preserve">Postępowanie prowadzone jest w języku polskim. Oznacza to, że oferta, oświadczenia oraz każdy dokument złożony wraz z ofertą sporządzony w języku </w:t>
      </w:r>
      <w:r w:rsidR="00947035" w:rsidRPr="00A54073">
        <w:rPr>
          <w:rFonts w:ascii="Times New Roman" w:hAnsi="Times New Roman" w:cs="Times New Roman"/>
          <w:sz w:val="24"/>
        </w:rPr>
        <w:t>obcym winien być złożony wraz z </w:t>
      </w:r>
      <w:r w:rsidRPr="00A54073">
        <w:rPr>
          <w:rFonts w:ascii="Times New Roman" w:hAnsi="Times New Roman" w:cs="Times New Roman"/>
          <w:sz w:val="24"/>
        </w:rPr>
        <w:t xml:space="preserve">tłumaczeniem na język polski. </w:t>
      </w:r>
    </w:p>
    <w:p w14:paraId="5684FE31" w14:textId="77777777" w:rsidR="00216C5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>Wykonawca ponosi wszelkie koszty związane z przygotowaniem i przedłożeniem swojej oferty</w:t>
      </w:r>
      <w:r w:rsidR="00216C5A" w:rsidRPr="00A54073">
        <w:rPr>
          <w:rFonts w:ascii="Times New Roman" w:hAnsi="Times New Roman" w:cs="Times New Roman"/>
          <w:sz w:val="24"/>
        </w:rPr>
        <w:t>.</w:t>
      </w:r>
      <w:r w:rsidRPr="00A54073">
        <w:rPr>
          <w:rFonts w:ascii="Times New Roman" w:hAnsi="Times New Roman" w:cs="Times New Roman"/>
          <w:sz w:val="24"/>
        </w:rPr>
        <w:t xml:space="preserve"> </w:t>
      </w:r>
    </w:p>
    <w:p w14:paraId="471889FF" w14:textId="77777777" w:rsidR="00121E6A" w:rsidRPr="00A54073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54073">
        <w:rPr>
          <w:rFonts w:ascii="Times New Roman" w:hAnsi="Times New Roman" w:cs="Times New Roman"/>
          <w:sz w:val="24"/>
        </w:rPr>
        <w:t>Oferta musi być podpisana przez Wykonawcę. Zamawiający wymaga,</w:t>
      </w:r>
      <w:r w:rsidR="00476CEA" w:rsidRPr="00A54073">
        <w:rPr>
          <w:rFonts w:ascii="Times New Roman" w:hAnsi="Times New Roman" w:cs="Times New Roman"/>
          <w:sz w:val="24"/>
        </w:rPr>
        <w:t xml:space="preserve"> aby ofertę podpisano zgodnie z formą reprezentacji określoną w dokumencie rejestrowym właściwym dla formy organizacyjnej lub innym dokumencie.</w:t>
      </w:r>
    </w:p>
    <w:p w14:paraId="1372E091" w14:textId="77777777" w:rsidR="00121E6A" w:rsidRPr="00965C25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A54073">
        <w:rPr>
          <w:rFonts w:ascii="Times New Roman" w:hAnsi="Times New Roman" w:cs="Times New Roman"/>
          <w:sz w:val="24"/>
        </w:rPr>
        <w:t>Oferta złożona po terminie podlega odrzuceniu</w:t>
      </w:r>
      <w:r w:rsidRPr="00965C25">
        <w:rPr>
          <w:rFonts w:ascii="Times New Roman" w:hAnsi="Times New Roman" w:cs="Times New Roman"/>
          <w:color w:val="FF0000"/>
          <w:sz w:val="24"/>
        </w:rPr>
        <w:t>.</w:t>
      </w:r>
    </w:p>
    <w:p w14:paraId="4B54737B" w14:textId="77777777" w:rsidR="00121E6A" w:rsidRPr="0012570B" w:rsidRDefault="00121E6A" w:rsidP="001940D8">
      <w:pPr>
        <w:numPr>
          <w:ilvl w:val="1"/>
          <w:numId w:val="30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12570B">
        <w:rPr>
          <w:rFonts w:ascii="Times New Roman" w:hAnsi="Times New Roman" w:cs="Times New Roman"/>
          <w:b/>
          <w:sz w:val="24"/>
          <w:u w:val="single"/>
        </w:rPr>
        <w:t>Oferta winna zawierać następujące dokumenty:</w:t>
      </w:r>
    </w:p>
    <w:p w14:paraId="01DF14FF" w14:textId="77777777" w:rsidR="00121E6A" w:rsidRPr="003564EC" w:rsidRDefault="00121E6A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12570B">
        <w:rPr>
          <w:b/>
        </w:rPr>
        <w:t xml:space="preserve">wypełniony formularz oferty, </w:t>
      </w:r>
      <w:r w:rsidRPr="003564EC">
        <w:rPr>
          <w:i/>
        </w:rPr>
        <w:t xml:space="preserve">wg załącznika nr 1 do </w:t>
      </w:r>
      <w:proofErr w:type="spellStart"/>
      <w:r w:rsidRPr="003564EC">
        <w:rPr>
          <w:i/>
        </w:rPr>
        <w:t>swz</w:t>
      </w:r>
      <w:proofErr w:type="spellEnd"/>
      <w:r w:rsidRPr="003564EC">
        <w:rPr>
          <w:i/>
        </w:rPr>
        <w:t>;</w:t>
      </w:r>
    </w:p>
    <w:p w14:paraId="77BC9F06" w14:textId="7F0B1425" w:rsidR="00E87654" w:rsidRPr="0012570B" w:rsidRDefault="00E87654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12570B">
        <w:rPr>
          <w:b/>
        </w:rPr>
        <w:t>kosztorys ofertowy  uproszczony</w:t>
      </w:r>
      <w:r w:rsidR="008B14C9" w:rsidRPr="0012570B">
        <w:rPr>
          <w:b/>
        </w:rPr>
        <w:t xml:space="preserve"> – </w:t>
      </w:r>
      <w:r w:rsidR="008B14C9" w:rsidRPr="0012570B">
        <w:t>odpowiednio na daną część,</w:t>
      </w:r>
    </w:p>
    <w:p w14:paraId="66352FE9" w14:textId="77777777" w:rsidR="00121E6A" w:rsidRPr="003564EC" w:rsidRDefault="00121E6A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12570B">
        <w:rPr>
          <w:b/>
        </w:rPr>
        <w:t>oświadczenie o niepodleganiu wykluczeniu oraz spełnianiu warunków udziału w postępowaniu</w:t>
      </w:r>
      <w:r w:rsidRPr="0012570B">
        <w:rPr>
          <w:i/>
        </w:rPr>
        <w:t xml:space="preserve">, </w:t>
      </w:r>
      <w:r w:rsidRPr="003564EC">
        <w:rPr>
          <w:i/>
        </w:rPr>
        <w:t xml:space="preserve">wg załącznika nr 2 do </w:t>
      </w:r>
      <w:proofErr w:type="spellStart"/>
      <w:r w:rsidRPr="003564EC">
        <w:rPr>
          <w:i/>
        </w:rPr>
        <w:t>swz</w:t>
      </w:r>
      <w:proofErr w:type="spellEnd"/>
      <w:r w:rsidRPr="003564EC">
        <w:rPr>
          <w:i/>
        </w:rPr>
        <w:t>;</w:t>
      </w:r>
    </w:p>
    <w:p w14:paraId="108FCCF1" w14:textId="77777777" w:rsidR="00267E38" w:rsidRPr="0012570B" w:rsidRDefault="0041625A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12570B">
        <w:rPr>
          <w:b/>
        </w:rPr>
        <w:t>dokument/y potwierdzający/e umocowanie do reprezentowania Wykonawcy, w tym p</w:t>
      </w:r>
      <w:r w:rsidR="00121E6A" w:rsidRPr="0012570B">
        <w:rPr>
          <w:b/>
        </w:rPr>
        <w:t>ełnomocnictwo lub inny dokument potwierdzający umocowan</w:t>
      </w:r>
      <w:r w:rsidRPr="0012570B">
        <w:rPr>
          <w:b/>
        </w:rPr>
        <w:t>ie do reprezentowania wykonawcy.</w:t>
      </w:r>
    </w:p>
    <w:p w14:paraId="27DE2F06" w14:textId="3ABF0BAD" w:rsidR="00121E6A" w:rsidRDefault="00FF1D8B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12570B">
        <w:rPr>
          <w:b/>
        </w:rPr>
        <w:t>w</w:t>
      </w:r>
      <w:r w:rsidR="00121E6A" w:rsidRPr="0012570B">
        <w:rPr>
          <w:b/>
        </w:rPr>
        <w:t xml:space="preserve"> przypadku oferty wspólnej, należy do oferty załączyć pełnomocnictwo lub inny dokument ustanawiający pełnomocnika do reprezentowania wykonawców wspólnie ubiegających się o udzielenie niniejszego zamówienia albo reprezentowania w postępowaniu i zawarcia umowy w sprawie niniejszego zamówienia;</w:t>
      </w:r>
    </w:p>
    <w:p w14:paraId="11BEC755" w14:textId="1AD69611" w:rsidR="003C695D" w:rsidRPr="003564EC" w:rsidRDefault="00FF1D8B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  <w:rPr>
          <w:b/>
        </w:rPr>
      </w:pPr>
      <w:r w:rsidRPr="003564EC">
        <w:rPr>
          <w:b/>
        </w:rPr>
        <w:t>o</w:t>
      </w:r>
      <w:r w:rsidR="003C695D" w:rsidRPr="003564EC">
        <w:rPr>
          <w:b/>
        </w:rPr>
        <w:t>świadczenie Wykonawców wspólnie ubiegających się  o udziel</w:t>
      </w:r>
      <w:r w:rsidR="00A65ED8" w:rsidRPr="003564EC">
        <w:rPr>
          <w:b/>
        </w:rPr>
        <w:t>e</w:t>
      </w:r>
      <w:r w:rsidR="003C695D" w:rsidRPr="003564EC">
        <w:rPr>
          <w:b/>
        </w:rPr>
        <w:t>nie zamówienia</w:t>
      </w:r>
      <w:r w:rsidR="00367BCB" w:rsidRPr="003564EC">
        <w:rPr>
          <w:b/>
        </w:rPr>
        <w:t xml:space="preserve">, </w:t>
      </w:r>
      <w:r w:rsidR="003C695D" w:rsidRPr="003564EC">
        <w:rPr>
          <w:b/>
        </w:rPr>
        <w:t xml:space="preserve"> </w:t>
      </w:r>
      <w:r w:rsidR="00367BCB" w:rsidRPr="003564EC">
        <w:rPr>
          <w:b/>
        </w:rPr>
        <w:t xml:space="preserve">o którym mowa w art. 117 ust. 4 ustawy </w:t>
      </w:r>
      <w:proofErr w:type="spellStart"/>
      <w:r w:rsidR="00367BCB" w:rsidRPr="003564EC">
        <w:rPr>
          <w:b/>
        </w:rPr>
        <w:t>Pzp</w:t>
      </w:r>
      <w:proofErr w:type="spellEnd"/>
      <w:r w:rsidR="003C695D" w:rsidRPr="003564EC">
        <w:rPr>
          <w:b/>
        </w:rPr>
        <w:t xml:space="preserve">, </w:t>
      </w:r>
      <w:r w:rsidR="003C695D" w:rsidRPr="003564EC">
        <w:t xml:space="preserve">wg </w:t>
      </w:r>
      <w:r w:rsidR="003C695D" w:rsidRPr="003564EC">
        <w:rPr>
          <w:i/>
        </w:rPr>
        <w:t xml:space="preserve">załącznika nr 3 do </w:t>
      </w:r>
      <w:proofErr w:type="spellStart"/>
      <w:r w:rsidR="003C695D" w:rsidRPr="003564EC">
        <w:rPr>
          <w:i/>
        </w:rPr>
        <w:t>swz</w:t>
      </w:r>
      <w:proofErr w:type="spellEnd"/>
      <w:r w:rsidR="003C695D" w:rsidRPr="003564EC">
        <w:rPr>
          <w:b/>
        </w:rPr>
        <w:t xml:space="preserve"> </w:t>
      </w:r>
      <w:r w:rsidR="003C695D" w:rsidRPr="003564EC">
        <w:t>(jeżeli dotyczy).</w:t>
      </w:r>
    </w:p>
    <w:p w14:paraId="5EF1CCA9" w14:textId="7336B9E0" w:rsidR="00121E6A" w:rsidRPr="003564EC" w:rsidRDefault="00FF1D8B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</w:pPr>
      <w:r w:rsidRPr="0012570B">
        <w:rPr>
          <w:b/>
        </w:rPr>
        <w:t>z</w:t>
      </w:r>
      <w:r w:rsidR="00121E6A" w:rsidRPr="0012570B">
        <w:rPr>
          <w:b/>
        </w:rPr>
        <w:t>obowiązanie podmiotu udostępniającego zasoby lub inny podmiotowy środek dowodowy potwierdzający, że Wykonawca realizując zamówienie, będzie dysponował niezbędnymi zasobami tych podmiotów</w:t>
      </w:r>
      <w:r w:rsidR="00762E25" w:rsidRPr="003564EC">
        <w:rPr>
          <w:b/>
        </w:rPr>
        <w:t xml:space="preserve">, </w:t>
      </w:r>
      <w:r w:rsidR="00762E25" w:rsidRPr="003564EC">
        <w:t xml:space="preserve">wg </w:t>
      </w:r>
      <w:r w:rsidR="00762E25" w:rsidRPr="003564EC">
        <w:rPr>
          <w:i/>
        </w:rPr>
        <w:t xml:space="preserve">załącznika nr </w:t>
      </w:r>
      <w:r w:rsidR="0012570B" w:rsidRPr="003564EC">
        <w:rPr>
          <w:i/>
        </w:rPr>
        <w:t>6</w:t>
      </w:r>
      <w:r w:rsidR="00762E25" w:rsidRPr="003564EC">
        <w:rPr>
          <w:i/>
        </w:rPr>
        <w:t xml:space="preserve"> do </w:t>
      </w:r>
      <w:proofErr w:type="spellStart"/>
      <w:r w:rsidR="00762E25" w:rsidRPr="003564EC">
        <w:rPr>
          <w:i/>
        </w:rPr>
        <w:t>swz</w:t>
      </w:r>
      <w:proofErr w:type="spellEnd"/>
      <w:r w:rsidR="00121E6A" w:rsidRPr="003564EC">
        <w:rPr>
          <w:b/>
        </w:rPr>
        <w:t xml:space="preserve"> </w:t>
      </w:r>
      <w:r w:rsidR="00121E6A" w:rsidRPr="003564EC">
        <w:t>(jeżeli dotyczy);</w:t>
      </w:r>
    </w:p>
    <w:p w14:paraId="7D4565DA" w14:textId="4756B691" w:rsidR="00762E25" w:rsidRPr="003564EC" w:rsidRDefault="00FF1D8B" w:rsidP="001940D8">
      <w:pPr>
        <w:pStyle w:val="Akapitzlist"/>
        <w:numPr>
          <w:ilvl w:val="0"/>
          <w:numId w:val="91"/>
        </w:numPr>
        <w:spacing w:line="276" w:lineRule="auto"/>
        <w:ind w:left="851"/>
        <w:jc w:val="both"/>
      </w:pPr>
      <w:r w:rsidRPr="00414F4B">
        <w:rPr>
          <w:b/>
        </w:rPr>
        <w:t>o</w:t>
      </w:r>
      <w:r w:rsidR="00121E6A" w:rsidRPr="00414F4B">
        <w:rPr>
          <w:b/>
        </w:rPr>
        <w:t>świadczenie podmiotu udostępniającego zasoby, potwierdzające brak podstaw wykluczenia tego podmiotu oraz odpowiednio spełnianie warunków udziału w </w:t>
      </w:r>
      <w:r w:rsidR="00567948" w:rsidRPr="00414F4B">
        <w:rPr>
          <w:b/>
        </w:rPr>
        <w:t>postępowaniu, w zakresie, w </w:t>
      </w:r>
      <w:r w:rsidR="00121E6A" w:rsidRPr="00414F4B">
        <w:rPr>
          <w:b/>
        </w:rPr>
        <w:t xml:space="preserve">jakim Wykonawca powołuje się na jego zasoby, </w:t>
      </w:r>
      <w:r w:rsidR="00A434BB" w:rsidRPr="00414F4B">
        <w:rPr>
          <w:b/>
        </w:rPr>
        <w:t xml:space="preserve">                       </w:t>
      </w:r>
      <w:r w:rsidR="00121E6A" w:rsidRPr="003564EC">
        <w:t xml:space="preserve">wg </w:t>
      </w:r>
      <w:r w:rsidR="0012570B" w:rsidRPr="003564EC">
        <w:rPr>
          <w:i/>
        </w:rPr>
        <w:t>załącznika nr 7</w:t>
      </w:r>
      <w:r w:rsidR="00121E6A" w:rsidRPr="003564EC">
        <w:rPr>
          <w:i/>
        </w:rPr>
        <w:t xml:space="preserve"> do </w:t>
      </w:r>
      <w:proofErr w:type="spellStart"/>
      <w:r w:rsidR="00121E6A" w:rsidRPr="003564EC">
        <w:rPr>
          <w:i/>
        </w:rPr>
        <w:t>swz</w:t>
      </w:r>
      <w:proofErr w:type="spellEnd"/>
      <w:r w:rsidR="00121E6A" w:rsidRPr="003564EC">
        <w:rPr>
          <w:b/>
        </w:rPr>
        <w:t xml:space="preserve"> </w:t>
      </w:r>
      <w:r w:rsidR="00121E6A" w:rsidRPr="003564EC">
        <w:t>(jeżeli dotyczy).</w:t>
      </w:r>
    </w:p>
    <w:p w14:paraId="6A616310" w14:textId="77777777" w:rsidR="00A847DC" w:rsidRPr="00414F4B" w:rsidRDefault="00A847DC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14F4B" w:rsidRPr="00414F4B" w14:paraId="0212373C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25B38" w14:textId="1DD39D02" w:rsidR="00121E6A" w:rsidRPr="00414F4B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14F4B">
              <w:rPr>
                <w:rFonts w:ascii="Times New Roman" w:hAnsi="Times New Roman" w:cs="Times New Roman"/>
                <w:b/>
                <w:bCs/>
                <w:sz w:val="28"/>
              </w:rPr>
              <w:t>XVIII</w:t>
            </w:r>
            <w:r w:rsidR="00121E6A" w:rsidRPr="00414F4B">
              <w:rPr>
                <w:rFonts w:ascii="Times New Roman" w:hAnsi="Times New Roman" w:cs="Times New Roman"/>
                <w:b/>
                <w:bCs/>
                <w:sz w:val="28"/>
              </w:rPr>
              <w:t>. Sposób oraz termin składania i termin otwarcia ofert</w:t>
            </w:r>
          </w:p>
        </w:tc>
      </w:tr>
    </w:tbl>
    <w:p w14:paraId="0FDD9BA4" w14:textId="77777777" w:rsidR="00121E6A" w:rsidRPr="00965C25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bCs/>
          <w:color w:val="FF0000"/>
          <w:sz w:val="24"/>
        </w:rPr>
      </w:pPr>
    </w:p>
    <w:p w14:paraId="43A8A7D0" w14:textId="77777777" w:rsidR="00121E6A" w:rsidRPr="00414F4B" w:rsidRDefault="00121E6A" w:rsidP="001940D8">
      <w:pPr>
        <w:numPr>
          <w:ilvl w:val="1"/>
          <w:numId w:val="3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14F4B">
        <w:rPr>
          <w:rFonts w:ascii="Times New Roman" w:hAnsi="Times New Roman" w:cs="Times New Roman"/>
          <w:b/>
          <w:sz w:val="24"/>
        </w:rPr>
        <w:t xml:space="preserve">Składanie ofert </w:t>
      </w:r>
    </w:p>
    <w:p w14:paraId="383AC11D" w14:textId="77777777" w:rsidR="00121E6A" w:rsidRPr="00414F4B" w:rsidRDefault="00121E6A" w:rsidP="00640D8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sz w:val="24"/>
        </w:rPr>
      </w:pPr>
      <w:r w:rsidRPr="00414F4B">
        <w:rPr>
          <w:rFonts w:ascii="Times New Roman" w:hAnsi="Times New Roman" w:cs="Times New Roman"/>
          <w:sz w:val="24"/>
        </w:rPr>
        <w:t xml:space="preserve">Wykonawca </w:t>
      </w:r>
      <w:r w:rsidRPr="00414F4B">
        <w:rPr>
          <w:rFonts w:ascii="Times New Roman" w:hAnsi="Times New Roman" w:cs="Times New Roman"/>
          <w:sz w:val="24"/>
          <w:lang w:eastAsia="pl-PL"/>
        </w:rPr>
        <w:t xml:space="preserve">składa ofertę za pośrednictwem </w:t>
      </w:r>
      <w:r w:rsidRPr="00414F4B">
        <w:rPr>
          <w:rFonts w:ascii="Times New Roman" w:hAnsi="Times New Roman" w:cs="Times New Roman"/>
          <w:b/>
          <w:bCs/>
          <w:i/>
          <w:iCs/>
          <w:sz w:val="24"/>
          <w:lang w:eastAsia="pl-PL"/>
        </w:rPr>
        <w:t xml:space="preserve">Formularza do złożenia, zmiany, wycofania oferty lub wniosku </w:t>
      </w:r>
      <w:r w:rsidRPr="00414F4B">
        <w:rPr>
          <w:rFonts w:ascii="Times New Roman" w:hAnsi="Times New Roman" w:cs="Times New Roman"/>
          <w:sz w:val="24"/>
          <w:lang w:eastAsia="pl-PL"/>
        </w:rPr>
        <w:t xml:space="preserve">dostępnego na </w:t>
      </w:r>
      <w:proofErr w:type="spellStart"/>
      <w:r w:rsidRPr="00414F4B">
        <w:rPr>
          <w:rFonts w:ascii="Times New Roman" w:hAnsi="Times New Roman" w:cs="Times New Roman"/>
          <w:sz w:val="24"/>
          <w:lang w:eastAsia="pl-PL"/>
        </w:rPr>
        <w:t>ePUAP</w:t>
      </w:r>
      <w:proofErr w:type="spellEnd"/>
      <w:r w:rsidRPr="00414F4B">
        <w:rPr>
          <w:rFonts w:ascii="Times New Roman" w:hAnsi="Times New Roman" w:cs="Times New Roman"/>
          <w:sz w:val="24"/>
          <w:lang w:eastAsia="pl-PL"/>
        </w:rPr>
        <w:t xml:space="preserve"> </w:t>
      </w:r>
      <w:r w:rsidRPr="00414F4B">
        <w:rPr>
          <w:rFonts w:ascii="Times New Roman" w:hAnsi="Times New Roman" w:cs="Times New Roman"/>
          <w:bCs/>
          <w:sz w:val="24"/>
          <w:lang w:eastAsia="pl-PL"/>
        </w:rPr>
        <w:t xml:space="preserve">(Elektronicznej Skrzynki Podawczej – nazwa – </w:t>
      </w:r>
      <w:r w:rsidRPr="00414F4B">
        <w:rPr>
          <w:rFonts w:ascii="Times New Roman" w:hAnsi="Times New Roman" w:cs="Times New Roman"/>
          <w:sz w:val="24"/>
        </w:rPr>
        <w:t>Urząd Gminy Leżajsk</w:t>
      </w:r>
      <w:r w:rsidRPr="00414F4B">
        <w:rPr>
          <w:rFonts w:ascii="Times New Roman" w:hAnsi="Times New Roman" w:cs="Times New Roman"/>
          <w:bCs/>
          <w:sz w:val="24"/>
          <w:lang w:eastAsia="pl-PL"/>
        </w:rPr>
        <w:t>)</w:t>
      </w:r>
      <w:r w:rsidRPr="00414F4B">
        <w:rPr>
          <w:rFonts w:ascii="Times New Roman" w:hAnsi="Times New Roman" w:cs="Times New Roman"/>
          <w:b/>
          <w:bCs/>
          <w:sz w:val="24"/>
          <w:lang w:eastAsia="pl-PL"/>
        </w:rPr>
        <w:t xml:space="preserve"> </w:t>
      </w:r>
      <w:r w:rsidRPr="00414F4B">
        <w:rPr>
          <w:rFonts w:ascii="Times New Roman" w:hAnsi="Times New Roman" w:cs="Times New Roman"/>
          <w:sz w:val="24"/>
          <w:lang w:eastAsia="pl-PL"/>
        </w:rPr>
        <w:t xml:space="preserve">i udostępnionego również na </w:t>
      </w:r>
      <w:proofErr w:type="spellStart"/>
      <w:r w:rsidRPr="00414F4B">
        <w:rPr>
          <w:rFonts w:ascii="Times New Roman" w:hAnsi="Times New Roman" w:cs="Times New Roman"/>
          <w:sz w:val="24"/>
          <w:lang w:eastAsia="pl-PL"/>
        </w:rPr>
        <w:t>miniPortalu</w:t>
      </w:r>
      <w:proofErr w:type="spellEnd"/>
      <w:r w:rsidRPr="00414F4B">
        <w:rPr>
          <w:rFonts w:ascii="Times New Roman" w:hAnsi="Times New Roman" w:cs="Times New Roman"/>
          <w:sz w:val="24"/>
          <w:lang w:eastAsia="pl-PL"/>
        </w:rPr>
        <w:t xml:space="preserve">. </w:t>
      </w:r>
    </w:p>
    <w:p w14:paraId="410F3440" w14:textId="77777777" w:rsidR="00121E6A" w:rsidRPr="00A1475C" w:rsidRDefault="00121E6A" w:rsidP="00640D8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sz w:val="24"/>
        </w:rPr>
      </w:pPr>
    </w:p>
    <w:p w14:paraId="7F54565C" w14:textId="0C287E00" w:rsidR="00121E6A" w:rsidRPr="00A1475C" w:rsidRDefault="00121E6A" w:rsidP="00640D83">
      <w:pPr>
        <w:spacing w:after="0" w:line="276" w:lineRule="auto"/>
        <w:ind w:left="360"/>
        <w:contextualSpacing/>
        <w:jc w:val="both"/>
        <w:rPr>
          <w:rFonts w:ascii="Times New Roman" w:hAnsi="Times New Roman" w:cs="Times New Roman"/>
          <w:b/>
          <w:bCs/>
          <w:sz w:val="24"/>
        </w:rPr>
      </w:pPr>
      <w:r w:rsidRPr="00A1475C">
        <w:rPr>
          <w:rFonts w:ascii="Times New Roman" w:hAnsi="Times New Roman" w:cs="Times New Roman"/>
          <w:sz w:val="24"/>
        </w:rPr>
        <w:t xml:space="preserve">Termin złożenia oferty: </w:t>
      </w:r>
      <w:r w:rsidRPr="00A1475C">
        <w:rPr>
          <w:rFonts w:ascii="Times New Roman" w:hAnsi="Times New Roman" w:cs="Times New Roman"/>
          <w:b/>
          <w:sz w:val="24"/>
          <w:u w:val="single"/>
        </w:rPr>
        <w:t xml:space="preserve">do dnia </w:t>
      </w:r>
      <w:r w:rsidR="00F5142C">
        <w:rPr>
          <w:rFonts w:ascii="Times New Roman" w:hAnsi="Times New Roman" w:cs="Times New Roman"/>
          <w:b/>
          <w:sz w:val="24"/>
          <w:u w:val="single"/>
        </w:rPr>
        <w:t>30</w:t>
      </w:r>
      <w:r w:rsidR="00D63BEC">
        <w:rPr>
          <w:rFonts w:ascii="Times New Roman" w:hAnsi="Times New Roman" w:cs="Times New Roman"/>
          <w:b/>
          <w:sz w:val="24"/>
          <w:u w:val="single"/>
        </w:rPr>
        <w:t>.09</w:t>
      </w:r>
      <w:r w:rsidR="008F0C47" w:rsidRPr="00A1475C">
        <w:rPr>
          <w:rFonts w:ascii="Times New Roman" w:hAnsi="Times New Roman" w:cs="Times New Roman"/>
          <w:b/>
          <w:sz w:val="24"/>
          <w:u w:val="single"/>
        </w:rPr>
        <w:t>.</w:t>
      </w:r>
      <w:r w:rsidR="00F5142C">
        <w:rPr>
          <w:rFonts w:ascii="Times New Roman" w:hAnsi="Times New Roman" w:cs="Times New Roman"/>
          <w:b/>
          <w:sz w:val="24"/>
          <w:u w:val="single"/>
        </w:rPr>
        <w:t>2021 r. do godz. 10</w:t>
      </w:r>
      <w:r w:rsidRPr="00A1475C">
        <w:rPr>
          <w:rFonts w:ascii="Times New Roman" w:hAnsi="Times New Roman" w:cs="Times New Roman"/>
          <w:b/>
          <w:sz w:val="24"/>
          <w:u w:val="single"/>
          <w:vertAlign w:val="superscript"/>
        </w:rPr>
        <w:t>00</w:t>
      </w:r>
      <w:r w:rsidRPr="00A1475C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14:paraId="618202D4" w14:textId="77777777" w:rsidR="00121E6A" w:rsidRPr="00A1475C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b/>
          <w:bCs/>
          <w:sz w:val="24"/>
        </w:rPr>
      </w:pPr>
    </w:p>
    <w:p w14:paraId="53B35F26" w14:textId="77777777" w:rsidR="00121E6A" w:rsidRPr="00A1475C" w:rsidRDefault="00121E6A" w:rsidP="001940D8">
      <w:pPr>
        <w:numPr>
          <w:ilvl w:val="1"/>
          <w:numId w:val="3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1475C">
        <w:rPr>
          <w:rFonts w:ascii="Times New Roman" w:hAnsi="Times New Roman" w:cs="Times New Roman"/>
          <w:b/>
          <w:sz w:val="24"/>
        </w:rPr>
        <w:t xml:space="preserve">Otwarcie ofert </w:t>
      </w:r>
    </w:p>
    <w:p w14:paraId="3190CCE6" w14:textId="600317BF" w:rsidR="00D94C8E" w:rsidRPr="00A1475C" w:rsidRDefault="00D94C8E" w:rsidP="00640D83">
      <w:pPr>
        <w:pStyle w:val="Akapitzlist"/>
        <w:spacing w:line="276" w:lineRule="auto"/>
        <w:ind w:left="360"/>
        <w:jc w:val="both"/>
      </w:pPr>
      <w:r w:rsidRPr="00A1475C">
        <w:t xml:space="preserve">Zamawiający przed otwarciem ofert udostępni na stronie internetowej prowadzonego postępowania oraz dodatkowo na stronie </w:t>
      </w:r>
      <w:r w:rsidR="00F5142C">
        <w:t xml:space="preserve">internetowej Zamawiającego </w:t>
      </w:r>
      <w:hyperlink r:id="rId26" w:history="1">
        <w:r w:rsidR="00F5142C" w:rsidRPr="005A472D">
          <w:rPr>
            <w:rStyle w:val="Hipercze"/>
          </w:rPr>
          <w:t>www.pgkgrodzisko.pl</w:t>
        </w:r>
      </w:hyperlink>
      <w:r w:rsidR="00F5142C">
        <w:t xml:space="preserve"> </w:t>
      </w:r>
      <w:r w:rsidRPr="00A1475C">
        <w:t>, kwotę jaką zamierza przeznaczyć na realizację zamówienia.</w:t>
      </w:r>
    </w:p>
    <w:p w14:paraId="37BEBEA4" w14:textId="77777777" w:rsidR="00121E6A" w:rsidRPr="00A1475C" w:rsidRDefault="00121E6A" w:rsidP="00640D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</w:p>
    <w:p w14:paraId="16B4B1B0" w14:textId="6A28BE9E" w:rsidR="00D94C8E" w:rsidRPr="00A1475C" w:rsidRDefault="00121E6A" w:rsidP="00640D83">
      <w:pPr>
        <w:pStyle w:val="Akapitzlist"/>
        <w:spacing w:line="276" w:lineRule="auto"/>
        <w:ind w:left="360"/>
        <w:jc w:val="both"/>
        <w:rPr>
          <w:rFonts w:eastAsia="Times New Roman"/>
          <w:lang w:eastAsia="ar-SA"/>
        </w:rPr>
      </w:pPr>
      <w:r w:rsidRPr="00A1475C">
        <w:t>Otwarcie</w:t>
      </w:r>
      <w:r w:rsidRPr="00A1475C">
        <w:rPr>
          <w:rFonts w:eastAsia="Times New Roman"/>
          <w:lang w:eastAsia="ar-SA"/>
        </w:rPr>
        <w:t xml:space="preserve"> ofert nastąpi w siedzibie Zamawiającego w dniu </w:t>
      </w:r>
      <w:r w:rsidR="00F5142C">
        <w:rPr>
          <w:rFonts w:eastAsia="Times New Roman"/>
          <w:b/>
          <w:u w:val="single"/>
          <w:lang w:eastAsia="ar-SA"/>
        </w:rPr>
        <w:t>30.09</w:t>
      </w:r>
      <w:r w:rsidR="008F0C47" w:rsidRPr="00A1475C">
        <w:rPr>
          <w:rFonts w:eastAsia="Times New Roman"/>
          <w:b/>
          <w:u w:val="single"/>
          <w:lang w:eastAsia="ar-SA"/>
        </w:rPr>
        <w:t>.</w:t>
      </w:r>
      <w:r w:rsidR="00650847" w:rsidRPr="00A1475C">
        <w:rPr>
          <w:b/>
          <w:u w:val="single"/>
        </w:rPr>
        <w:t xml:space="preserve">2021 r. </w:t>
      </w:r>
      <w:r w:rsidR="00C46545" w:rsidRPr="00A1475C">
        <w:rPr>
          <w:rFonts w:eastAsia="Times New Roman"/>
          <w:b/>
          <w:u w:val="single"/>
          <w:lang w:eastAsia="ar-SA"/>
        </w:rPr>
        <w:t>o godz.</w:t>
      </w:r>
      <w:r w:rsidRPr="00A1475C">
        <w:rPr>
          <w:rFonts w:eastAsia="Times New Roman"/>
          <w:b/>
          <w:u w:val="single"/>
          <w:lang w:eastAsia="ar-SA"/>
        </w:rPr>
        <w:t xml:space="preserve"> </w:t>
      </w:r>
      <w:r w:rsidR="00F5142C">
        <w:rPr>
          <w:b/>
          <w:u w:val="single"/>
        </w:rPr>
        <w:t>10</w:t>
      </w:r>
      <w:r w:rsidR="00F5142C">
        <w:rPr>
          <w:b/>
          <w:u w:val="single"/>
          <w:vertAlign w:val="superscript"/>
        </w:rPr>
        <w:t>3</w:t>
      </w:r>
      <w:r w:rsidRPr="00A1475C">
        <w:rPr>
          <w:b/>
          <w:u w:val="single"/>
          <w:vertAlign w:val="superscript"/>
        </w:rPr>
        <w:t>0</w:t>
      </w:r>
      <w:r w:rsidRPr="00A1475C">
        <w:rPr>
          <w:rFonts w:eastAsia="Times New Roman"/>
          <w:lang w:eastAsia="ar-SA"/>
        </w:rPr>
        <w:t xml:space="preserve"> </w:t>
      </w:r>
    </w:p>
    <w:p w14:paraId="5C26A17C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lang w:eastAsia="ar-SA"/>
        </w:rPr>
      </w:pPr>
    </w:p>
    <w:p w14:paraId="510DFFE4" w14:textId="77777777" w:rsidR="00121E6A" w:rsidRPr="00414F4B" w:rsidRDefault="00121E6A" w:rsidP="00640D8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14F4B">
        <w:rPr>
          <w:rFonts w:ascii="Times New Roman" w:eastAsia="Times New Roman" w:hAnsi="Times New Roman" w:cs="Times New Roman"/>
          <w:sz w:val="24"/>
          <w:lang w:eastAsia="ar-SA"/>
        </w:rPr>
        <w:t xml:space="preserve">Otwarcie ofert następuje poprzez użycie mechanizmu do odszyfrowania ofert dostępnego po zalogowaniu w zakładce Deszyfrowanie na </w:t>
      </w:r>
      <w:proofErr w:type="spellStart"/>
      <w:r w:rsidRPr="00414F4B">
        <w:rPr>
          <w:rFonts w:ascii="Times New Roman" w:eastAsia="Times New Roman" w:hAnsi="Times New Roman" w:cs="Times New Roman"/>
          <w:sz w:val="24"/>
          <w:lang w:eastAsia="ar-SA"/>
        </w:rPr>
        <w:t>miniPortalu</w:t>
      </w:r>
      <w:proofErr w:type="spellEnd"/>
      <w:r w:rsidRPr="00414F4B">
        <w:rPr>
          <w:rFonts w:ascii="Times New Roman" w:eastAsia="Times New Roman" w:hAnsi="Times New Roman" w:cs="Times New Roman"/>
          <w:sz w:val="24"/>
          <w:lang w:eastAsia="ar-SA"/>
        </w:rPr>
        <w:t xml:space="preserve"> i następuje poprzez wskazanie pliku do odszyfrowania. </w:t>
      </w:r>
    </w:p>
    <w:p w14:paraId="211EB29C" w14:textId="77777777" w:rsidR="00121E6A" w:rsidRPr="00414F4B" w:rsidRDefault="00121E6A" w:rsidP="00640D83">
      <w:pPr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14F4B">
        <w:rPr>
          <w:rFonts w:ascii="Times New Roman" w:eastAsia="Times New Roman" w:hAnsi="Times New Roman" w:cs="Times New Roman"/>
          <w:sz w:val="24"/>
          <w:lang w:eastAsia="ar-SA"/>
        </w:rPr>
        <w:t>W przypadku awarii systemu teleinformatycznego przy użyciu którego następuję otwarcie, która powoduje brak możliwości otwarcia ofert w powyżej określonym terminie, otwarcie ofert nastąpi niezwłocznie po usunięciu awarii.</w:t>
      </w:r>
    </w:p>
    <w:p w14:paraId="31B6C9EA" w14:textId="77777777" w:rsidR="00121E6A" w:rsidRPr="00414F4B" w:rsidRDefault="00121E6A" w:rsidP="001940D8">
      <w:pPr>
        <w:numPr>
          <w:ilvl w:val="1"/>
          <w:numId w:val="3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14F4B">
        <w:rPr>
          <w:rFonts w:ascii="Times New Roman" w:hAnsi="Times New Roman" w:cs="Times New Roman"/>
          <w:sz w:val="24"/>
        </w:rPr>
        <w:t xml:space="preserve">Zamawiający, niezwłocznie po otwarciu ofert, udostępni na stronie internetowej prowadzonego postępowania informacje o: </w:t>
      </w:r>
    </w:p>
    <w:p w14:paraId="4C6CD52C" w14:textId="77777777" w:rsidR="00121E6A" w:rsidRPr="00414F4B" w:rsidRDefault="00121E6A" w:rsidP="001940D8">
      <w:pPr>
        <w:numPr>
          <w:ilvl w:val="1"/>
          <w:numId w:val="32"/>
        </w:numPr>
        <w:suppressAutoHyphens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14F4B">
        <w:rPr>
          <w:rFonts w:ascii="Times New Roman" w:eastAsia="Times New Roman" w:hAnsi="Times New Roman" w:cs="Times New Roman"/>
          <w:sz w:val="24"/>
          <w:lang w:eastAsia="ar-SA"/>
        </w:rPr>
        <w:t>nazwach albo imionach i nazwiskach oraz siedzibach lub miejscach prowadzonej działalności gospodarczej albo miejscach zamieszkania Wykonawców, których oferty zostały otwarte;</w:t>
      </w:r>
    </w:p>
    <w:p w14:paraId="063AD78C" w14:textId="77777777" w:rsidR="00121E6A" w:rsidRPr="00414F4B" w:rsidRDefault="00121E6A" w:rsidP="001940D8">
      <w:pPr>
        <w:numPr>
          <w:ilvl w:val="1"/>
          <w:numId w:val="32"/>
        </w:numPr>
        <w:suppressAutoHyphens/>
        <w:spacing w:after="0" w:line="276" w:lineRule="auto"/>
        <w:ind w:left="993"/>
        <w:contextualSpacing/>
        <w:jc w:val="both"/>
        <w:rPr>
          <w:rFonts w:ascii="Times New Roman" w:eastAsia="Times New Roman" w:hAnsi="Times New Roman" w:cs="Times New Roman"/>
          <w:sz w:val="24"/>
          <w:lang w:eastAsia="ar-SA"/>
        </w:rPr>
      </w:pPr>
      <w:r w:rsidRPr="00414F4B">
        <w:rPr>
          <w:rFonts w:ascii="Times New Roman" w:eastAsia="Times New Roman" w:hAnsi="Times New Roman" w:cs="Times New Roman"/>
          <w:sz w:val="24"/>
          <w:lang w:eastAsia="ar-SA"/>
        </w:rPr>
        <w:t>cenach zawartych w ofertach.</w:t>
      </w:r>
    </w:p>
    <w:p w14:paraId="1A6BD22E" w14:textId="77777777" w:rsidR="00121E6A" w:rsidRPr="00483981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83981" w:rsidRPr="00483981" w14:paraId="61B8EE7E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EAA8" w14:textId="77879436" w:rsidR="00121E6A" w:rsidRPr="00483981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83981">
              <w:rPr>
                <w:rFonts w:ascii="Times New Roman" w:hAnsi="Times New Roman" w:cs="Times New Roman"/>
                <w:b/>
                <w:bCs/>
                <w:sz w:val="28"/>
              </w:rPr>
              <w:t>XIX</w:t>
            </w:r>
            <w:r w:rsidR="00121E6A" w:rsidRPr="00483981">
              <w:rPr>
                <w:rFonts w:ascii="Times New Roman" w:hAnsi="Times New Roman" w:cs="Times New Roman"/>
                <w:b/>
                <w:bCs/>
                <w:sz w:val="28"/>
              </w:rPr>
              <w:t>. Opis sposobu obliczania ceny oferty</w:t>
            </w:r>
          </w:p>
        </w:tc>
      </w:tr>
    </w:tbl>
    <w:p w14:paraId="0EA25236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04388D74" w14:textId="0E52DBA2" w:rsidR="006945A9" w:rsidRPr="00483981" w:rsidRDefault="006945A9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 xml:space="preserve">Należy podać cenę brutto za całość zamówienia </w:t>
      </w:r>
      <w:r w:rsidR="00FD49BE" w:rsidRPr="00483981">
        <w:rPr>
          <w:rFonts w:ascii="Times New Roman" w:hAnsi="Times New Roman" w:cs="Times New Roman"/>
          <w:sz w:val="24"/>
        </w:rPr>
        <w:t xml:space="preserve">dla poszczególnej części </w:t>
      </w:r>
      <w:r w:rsidRPr="00483981">
        <w:rPr>
          <w:rFonts w:ascii="Times New Roman" w:hAnsi="Times New Roman" w:cs="Times New Roman"/>
          <w:sz w:val="24"/>
        </w:rPr>
        <w:t>(cena winna obejmować wszystkie koszty). Ceną oferty jest ceną brutto podaną w formularzu ofertowym.</w:t>
      </w:r>
    </w:p>
    <w:p w14:paraId="4B6D813E" w14:textId="1DE4EBFD" w:rsidR="001D1BC3" w:rsidRPr="00483981" w:rsidRDefault="00356754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b/>
          <w:sz w:val="24"/>
        </w:rPr>
        <w:t>Zamawiający określa kosztorysowy sposób rozliczenia.</w:t>
      </w:r>
    </w:p>
    <w:p w14:paraId="34A0193F" w14:textId="1A22C1B3" w:rsidR="00BD31F5" w:rsidRPr="00235526" w:rsidRDefault="00E85E08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rPr>
          <w:rFonts w:ascii="Times New Roman" w:hAnsi="Times New Roman" w:cs="Times New Roman"/>
          <w:b/>
          <w:sz w:val="24"/>
        </w:rPr>
      </w:pPr>
      <w:r w:rsidRPr="00483981">
        <w:rPr>
          <w:rFonts w:ascii="Times New Roman" w:hAnsi="Times New Roman" w:cs="Times New Roman"/>
          <w:b/>
          <w:sz w:val="24"/>
        </w:rPr>
        <w:t>Za realizację przedmiotu umowy Wykonawca otrzyma wynagrodzenie kosztorysowe określone na podstawie cen jednostkowych zawartych w sporządzonym przez Wykonawcę kosztorysie ofertowym oraz ilości faktycznie zrealizowanych robót</w:t>
      </w:r>
      <w:r w:rsidR="00F5142C">
        <w:rPr>
          <w:rFonts w:ascii="Times New Roman" w:hAnsi="Times New Roman" w:cs="Times New Roman"/>
          <w:b/>
          <w:sz w:val="24"/>
        </w:rPr>
        <w:t xml:space="preserve"> </w:t>
      </w:r>
      <w:r w:rsidRPr="00483981">
        <w:rPr>
          <w:rFonts w:ascii="Times New Roman" w:hAnsi="Times New Roman" w:cs="Times New Roman"/>
          <w:b/>
          <w:sz w:val="24"/>
        </w:rPr>
        <w:t>.</w:t>
      </w:r>
      <w:r w:rsidR="00806A80" w:rsidRPr="00483981">
        <w:rPr>
          <w:rFonts w:ascii="Times New Roman" w:hAnsi="Times New Roman" w:cs="Times New Roman"/>
          <w:b/>
          <w:sz w:val="24"/>
        </w:rPr>
        <w:t xml:space="preserve"> </w:t>
      </w:r>
      <w:r w:rsidR="00235526">
        <w:rPr>
          <w:rFonts w:ascii="Times New Roman" w:hAnsi="Times New Roman" w:cs="Times New Roman"/>
          <w:b/>
          <w:sz w:val="24"/>
        </w:rPr>
        <w:t xml:space="preserve">                      </w:t>
      </w:r>
    </w:p>
    <w:p w14:paraId="5DBEAE25" w14:textId="14574F65" w:rsidR="00E85E08" w:rsidRPr="00483981" w:rsidRDefault="00E85E08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>Wykonawca określa cenę realizacji zamówienia zgodnie z ustawą o informowaniu o cenach towarów i usług z dnia 9 maja 2014 r. (</w:t>
      </w:r>
      <w:proofErr w:type="spellStart"/>
      <w:r w:rsidRPr="00483981">
        <w:rPr>
          <w:rFonts w:ascii="Times New Roman" w:hAnsi="Times New Roman" w:cs="Times New Roman"/>
          <w:sz w:val="24"/>
        </w:rPr>
        <w:t>t.j</w:t>
      </w:r>
      <w:proofErr w:type="spellEnd"/>
      <w:r w:rsidRPr="00483981">
        <w:rPr>
          <w:rFonts w:ascii="Times New Roman" w:hAnsi="Times New Roman" w:cs="Times New Roman"/>
          <w:sz w:val="24"/>
        </w:rPr>
        <w:t xml:space="preserve">. Dz.U. 2019 r. poz. 178) poprzez wskazanie w formularzu oferty ceny </w:t>
      </w:r>
      <w:r w:rsidR="00FD49BE" w:rsidRPr="00483981">
        <w:rPr>
          <w:rFonts w:ascii="Times New Roman" w:hAnsi="Times New Roman" w:cs="Times New Roman"/>
          <w:sz w:val="24"/>
        </w:rPr>
        <w:t xml:space="preserve">za wykonanie poszczególnej części zamówienia  </w:t>
      </w:r>
      <w:r w:rsidRPr="003C1AEE">
        <w:rPr>
          <w:rFonts w:ascii="Times New Roman" w:hAnsi="Times New Roman" w:cs="Times New Roman"/>
          <w:i/>
          <w:sz w:val="24"/>
        </w:rPr>
        <w:t xml:space="preserve">(wg załącznika nr 1 do </w:t>
      </w:r>
      <w:proofErr w:type="spellStart"/>
      <w:r w:rsidRPr="003C1AEE">
        <w:rPr>
          <w:rFonts w:ascii="Times New Roman" w:hAnsi="Times New Roman" w:cs="Times New Roman"/>
          <w:i/>
          <w:sz w:val="24"/>
        </w:rPr>
        <w:t>swz</w:t>
      </w:r>
      <w:proofErr w:type="spellEnd"/>
      <w:r w:rsidRPr="003C1AEE">
        <w:rPr>
          <w:rFonts w:ascii="Times New Roman" w:hAnsi="Times New Roman" w:cs="Times New Roman"/>
          <w:i/>
          <w:sz w:val="24"/>
        </w:rPr>
        <w:t>).</w:t>
      </w:r>
      <w:r w:rsidR="00FD49BE" w:rsidRPr="003C1AEE">
        <w:rPr>
          <w:rFonts w:ascii="Times New Roman" w:hAnsi="Times New Roman" w:cs="Times New Roman"/>
          <w:sz w:val="24"/>
        </w:rPr>
        <w:t xml:space="preserve"> C</w:t>
      </w:r>
      <w:r w:rsidR="00FD49BE" w:rsidRPr="00483981">
        <w:rPr>
          <w:rFonts w:ascii="Times New Roman" w:hAnsi="Times New Roman" w:cs="Times New Roman"/>
          <w:sz w:val="24"/>
        </w:rPr>
        <w:t>ena podana w formularzu oferty musi być zgodna z ceną podaną w kosztorysie ofertowym na daną część.</w:t>
      </w:r>
    </w:p>
    <w:p w14:paraId="08975896" w14:textId="57078DC3" w:rsidR="006945A9" w:rsidRPr="00483981" w:rsidRDefault="006945A9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>Podana w ofercie cena musi być wyrażona w PLN. Cena musi uwzględniać w</w:t>
      </w:r>
      <w:r w:rsidR="00E85E08" w:rsidRPr="00483981">
        <w:rPr>
          <w:rFonts w:ascii="Times New Roman" w:hAnsi="Times New Roman" w:cs="Times New Roman"/>
          <w:sz w:val="24"/>
        </w:rPr>
        <w:t xml:space="preserve">szystkie wymagania niniejszej </w:t>
      </w:r>
      <w:proofErr w:type="spellStart"/>
      <w:r w:rsidR="00E85E08" w:rsidRPr="00483981">
        <w:rPr>
          <w:rFonts w:ascii="Times New Roman" w:hAnsi="Times New Roman" w:cs="Times New Roman"/>
          <w:sz w:val="24"/>
        </w:rPr>
        <w:t>s</w:t>
      </w:r>
      <w:r w:rsidRPr="00483981">
        <w:rPr>
          <w:rFonts w:ascii="Times New Roman" w:hAnsi="Times New Roman" w:cs="Times New Roman"/>
          <w:sz w:val="24"/>
        </w:rPr>
        <w:t>wz</w:t>
      </w:r>
      <w:proofErr w:type="spellEnd"/>
      <w:r w:rsidRPr="00483981">
        <w:rPr>
          <w:rFonts w:ascii="Times New Roman" w:hAnsi="Times New Roman" w:cs="Times New Roman"/>
          <w:sz w:val="24"/>
        </w:rPr>
        <w:t xml:space="preserve"> oraz obejmować wszelkie koszty, które Wykonawca winien ponieść z tytułu należytej oraz zgodnej z obowiązującymi przepisami i wymaganiami niniejszej specyfikacji realizacji przedmiotu zamówienia.</w:t>
      </w:r>
    </w:p>
    <w:p w14:paraId="01353E3A" w14:textId="4D5BEF6E" w:rsidR="00E85E08" w:rsidRPr="00483981" w:rsidRDefault="00E85E08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 xml:space="preserve">Cenę oferty, obejmującą wszystkie koszty, należy określić przy założeniu, że wartość robót </w:t>
      </w:r>
      <w:r w:rsidR="00806A80" w:rsidRPr="00483981">
        <w:rPr>
          <w:rFonts w:ascii="Times New Roman" w:hAnsi="Times New Roman" w:cs="Times New Roman"/>
          <w:sz w:val="24"/>
        </w:rPr>
        <w:t xml:space="preserve">                </w:t>
      </w:r>
      <w:r w:rsidRPr="00483981">
        <w:rPr>
          <w:rFonts w:ascii="Times New Roman" w:hAnsi="Times New Roman" w:cs="Times New Roman"/>
          <w:sz w:val="24"/>
        </w:rPr>
        <w:t>nie podlega waloryzacji w trakcie realizacji robót.</w:t>
      </w:r>
    </w:p>
    <w:p w14:paraId="19B087D6" w14:textId="72DB46EF" w:rsidR="00121E6A" w:rsidRPr="00483981" w:rsidRDefault="006705E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>W</w:t>
      </w:r>
      <w:r w:rsidR="00697A0A" w:rsidRPr="00483981">
        <w:rPr>
          <w:rFonts w:ascii="Times New Roman" w:hAnsi="Times New Roman" w:cs="Times New Roman"/>
          <w:sz w:val="24"/>
        </w:rPr>
        <w:t>szystkie w</w:t>
      </w:r>
      <w:r w:rsidR="00121E6A" w:rsidRPr="00483981">
        <w:rPr>
          <w:rFonts w:ascii="Times New Roman" w:hAnsi="Times New Roman" w:cs="Times New Roman"/>
          <w:sz w:val="24"/>
        </w:rPr>
        <w:t>artości powinny być naliczane z dokładnością do dwóch miejsc po przecinku.</w:t>
      </w:r>
    </w:p>
    <w:p w14:paraId="2457EA38" w14:textId="77777777" w:rsidR="00121E6A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 xml:space="preserve">Zamawiający poprawi w ofercie: oczywiste omyłki pisarskie, oczywiste omyłki rachunkowe, z uwzględnieniem konsekwencji rachunkowych dokonanych poprawek, inne omyłki polegające na niezgodności oferty z dokumentami zamówienia, niepowodujące istotnych zmian w treści oferty ‒ niezwłocznie zawiadamiając o tym wykonawcę, którego oferta została poprawiona. stosownie do treści art. 223 ust. 2 </w:t>
      </w:r>
      <w:proofErr w:type="spellStart"/>
      <w:r w:rsidRPr="00483981">
        <w:rPr>
          <w:rFonts w:ascii="Times New Roman" w:hAnsi="Times New Roman" w:cs="Times New Roman"/>
          <w:sz w:val="24"/>
        </w:rPr>
        <w:t>uPzp</w:t>
      </w:r>
      <w:proofErr w:type="spellEnd"/>
      <w:r w:rsidRPr="00483981">
        <w:rPr>
          <w:rFonts w:ascii="Times New Roman" w:hAnsi="Times New Roman" w:cs="Times New Roman"/>
          <w:sz w:val="24"/>
        </w:rPr>
        <w:t>.</w:t>
      </w:r>
    </w:p>
    <w:p w14:paraId="426DC093" w14:textId="77777777" w:rsidR="00F5142C" w:rsidRDefault="00F5142C" w:rsidP="00F5142C">
      <w:p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14:paraId="0781AB5C" w14:textId="77777777" w:rsidR="00F5142C" w:rsidRDefault="00F5142C" w:rsidP="00F5142C">
      <w:p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14:paraId="1497A7BD" w14:textId="77777777" w:rsidR="00F5142C" w:rsidRPr="00483981" w:rsidRDefault="00F5142C" w:rsidP="00F5142C">
      <w:p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14:paraId="5BC13923" w14:textId="77777777" w:rsidR="00121E6A" w:rsidRPr="00483981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lastRenderedPageBreak/>
        <w:t>Jeżeli zaoferowana cena lub koszt, lub ich istotne części składowe, wydają się rażąco niskie w stosunku do przedmiotu zamówienia lub budzą wątpliwości zamawiającego co do możliwości wykonania przedmiotu zamówienia zgodnie z wymaganiami określonymi w dokumentach zamówienia lub wynikającymi z odrębnych przepisów, zamawiający żąda od</w:t>
      </w:r>
      <w:r w:rsidRPr="00965C25">
        <w:rPr>
          <w:rFonts w:ascii="Times New Roman" w:hAnsi="Times New Roman" w:cs="Times New Roman"/>
          <w:color w:val="FF0000"/>
          <w:sz w:val="24"/>
        </w:rPr>
        <w:t xml:space="preserve"> </w:t>
      </w:r>
      <w:r w:rsidRPr="003C1AEE">
        <w:rPr>
          <w:rFonts w:ascii="Times New Roman" w:hAnsi="Times New Roman" w:cs="Times New Roman"/>
          <w:sz w:val="24"/>
        </w:rPr>
        <w:t>wykonawcy</w:t>
      </w:r>
      <w:r w:rsidRPr="00965C25">
        <w:rPr>
          <w:rFonts w:ascii="Times New Roman" w:hAnsi="Times New Roman" w:cs="Times New Roman"/>
          <w:color w:val="FF0000"/>
          <w:sz w:val="24"/>
        </w:rPr>
        <w:t xml:space="preserve"> </w:t>
      </w:r>
      <w:r w:rsidRPr="00483981">
        <w:rPr>
          <w:rFonts w:ascii="Times New Roman" w:hAnsi="Times New Roman" w:cs="Times New Roman"/>
          <w:sz w:val="24"/>
        </w:rPr>
        <w:t xml:space="preserve">wyjaśnień, w tym złożenia dowodów w zakresie wyliczenia ceny lub kosztu, lub ich istotnych części składowych, w szczególności w zakresie określonym w art. 224 ust. 3 </w:t>
      </w:r>
      <w:proofErr w:type="spellStart"/>
      <w:r w:rsidRPr="00483981">
        <w:rPr>
          <w:rFonts w:ascii="Times New Roman" w:hAnsi="Times New Roman" w:cs="Times New Roman"/>
          <w:sz w:val="24"/>
        </w:rPr>
        <w:t>uPzp</w:t>
      </w:r>
      <w:proofErr w:type="spellEnd"/>
      <w:r w:rsidRPr="00483981">
        <w:rPr>
          <w:rFonts w:ascii="Times New Roman" w:hAnsi="Times New Roman" w:cs="Times New Roman"/>
          <w:sz w:val="24"/>
        </w:rPr>
        <w:t>.</w:t>
      </w:r>
    </w:p>
    <w:p w14:paraId="1EB9E8E8" w14:textId="0290D8F4" w:rsidR="00121E6A" w:rsidRPr="00483981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 xml:space="preserve">W przypadku gdy cena całkowita oferty złożonej w terminie będzie niższa o co najmniej 30% od: wartości zamówienia powiększonej o należny podatek od towarów i usług, ustalonej przed wszczęciem postępowania lub średniej arytmetycznej cen wszystkich złożonych ofert niepodlegających odrzuceniu na podstawie art. 226 ust. 1 pkt 1 i 10, zamawiający zwróci się o udzielenie wyjaśnień, o których mowa w </w:t>
      </w:r>
      <w:r w:rsidR="008F2F1E" w:rsidRPr="00483981">
        <w:rPr>
          <w:rFonts w:ascii="Times New Roman" w:hAnsi="Times New Roman" w:cs="Times New Roman"/>
          <w:sz w:val="24"/>
        </w:rPr>
        <w:t>pkt</w:t>
      </w:r>
      <w:r w:rsidRPr="00483981">
        <w:rPr>
          <w:rFonts w:ascii="Times New Roman" w:hAnsi="Times New Roman" w:cs="Times New Roman"/>
          <w:sz w:val="24"/>
        </w:rPr>
        <w:t xml:space="preserve"> 1, chyba że rozbieżność wynika z okoliczności oczywistych, które nie wymagają wyjaśnienia.</w:t>
      </w:r>
    </w:p>
    <w:p w14:paraId="5D28C30D" w14:textId="77777777" w:rsidR="00121E6A" w:rsidRPr="00483981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>Odrzuceniu, jako oferta z rażąco niską ceną, podlega oferta wykonawcy</w:t>
      </w:r>
      <w:r w:rsidR="00567948" w:rsidRPr="00483981">
        <w:rPr>
          <w:rFonts w:ascii="Times New Roman" w:hAnsi="Times New Roman" w:cs="Times New Roman"/>
          <w:sz w:val="24"/>
        </w:rPr>
        <w:t>, który nie udzieli wyjaśnień w </w:t>
      </w:r>
      <w:r w:rsidRPr="00483981">
        <w:rPr>
          <w:rFonts w:ascii="Times New Roman" w:hAnsi="Times New Roman" w:cs="Times New Roman"/>
          <w:sz w:val="24"/>
        </w:rPr>
        <w:t>wyznaczonym terminie, lub jeżeli złożone wyjaśnienia wraz z dow</w:t>
      </w:r>
      <w:r w:rsidR="00567948" w:rsidRPr="00483981">
        <w:rPr>
          <w:rFonts w:ascii="Times New Roman" w:hAnsi="Times New Roman" w:cs="Times New Roman"/>
          <w:sz w:val="24"/>
        </w:rPr>
        <w:t>odami nie uzasadniają podanej w </w:t>
      </w:r>
      <w:r w:rsidRPr="00483981">
        <w:rPr>
          <w:rFonts w:ascii="Times New Roman" w:hAnsi="Times New Roman" w:cs="Times New Roman"/>
          <w:sz w:val="24"/>
        </w:rPr>
        <w:t>ofercie ceny.</w:t>
      </w:r>
    </w:p>
    <w:p w14:paraId="7FCFC174" w14:textId="2AE170EA" w:rsidR="00121E6A" w:rsidRPr="00483981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>Zgodnie z Rozporządzeniem Rady Ministrów z dnia 15 września 2020 r. w sprawie wysokości minimalnego wynagrodzenia za pracę oraz wysokości minimalnej stawki godzinowej w 2021 r.,</w:t>
      </w:r>
      <w:r w:rsidRPr="00483981">
        <w:rPr>
          <w:rFonts w:ascii="Times New Roman" w:hAnsi="Times New Roman" w:cs="Times New Roman"/>
          <w:b/>
          <w:sz w:val="24"/>
        </w:rPr>
        <w:t xml:space="preserve"> wysokość minimalnej stawki godzinowej od dnia 1 stycznia 2021 r. </w:t>
      </w:r>
      <w:r w:rsidR="00400BFC" w:rsidRPr="00483981">
        <w:rPr>
          <w:rFonts w:ascii="Times New Roman" w:hAnsi="Times New Roman" w:cs="Times New Roman"/>
          <w:b/>
          <w:sz w:val="24"/>
        </w:rPr>
        <w:t>wynosi</w:t>
      </w:r>
      <w:r w:rsidRPr="00483981">
        <w:rPr>
          <w:rFonts w:ascii="Times New Roman" w:hAnsi="Times New Roman" w:cs="Times New Roman"/>
          <w:b/>
          <w:sz w:val="24"/>
        </w:rPr>
        <w:t xml:space="preserve"> 18,30 zł.</w:t>
      </w:r>
    </w:p>
    <w:p w14:paraId="603D8962" w14:textId="77777777" w:rsidR="00121E6A" w:rsidRPr="00483981" w:rsidRDefault="00121E6A" w:rsidP="001940D8">
      <w:pPr>
        <w:numPr>
          <w:ilvl w:val="1"/>
          <w:numId w:val="33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83981">
        <w:rPr>
          <w:rFonts w:ascii="Times New Roman" w:hAnsi="Times New Roman" w:cs="Times New Roman"/>
          <w:sz w:val="24"/>
        </w:rPr>
        <w:t xml:space="preserve">Jeżeli została złożona oferta, której wybór prowadziłby do powstania u zamawiającego obowiązku podatkowego zgodnie z ustawą z dnia 11 marca 2004 r. o podatku od towarów i usług (Dz. U. z 2018 r. poz. 2174, z </w:t>
      </w:r>
      <w:proofErr w:type="spellStart"/>
      <w:r w:rsidRPr="00483981">
        <w:rPr>
          <w:rFonts w:ascii="Times New Roman" w:hAnsi="Times New Roman" w:cs="Times New Roman"/>
          <w:sz w:val="24"/>
        </w:rPr>
        <w:t>późn</w:t>
      </w:r>
      <w:proofErr w:type="spellEnd"/>
      <w:r w:rsidRPr="00483981">
        <w:rPr>
          <w:rFonts w:ascii="Times New Roman" w:hAnsi="Times New Roman" w:cs="Times New Roman"/>
          <w:sz w:val="24"/>
        </w:rPr>
        <w:t>. zm.), dla celów zastosowania kryterium ceny zamawiający dolicza do przedstawionej w tej ofercie ceny kwotę podatku od towarów i usług, którą miałby obowiązek rozliczyć.</w:t>
      </w:r>
    </w:p>
    <w:p w14:paraId="33CC5363" w14:textId="77777777" w:rsidR="00121E6A" w:rsidRPr="00483981" w:rsidRDefault="00121E6A" w:rsidP="00640D83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3981">
        <w:rPr>
          <w:rFonts w:ascii="Times New Roman" w:eastAsia="Calibri" w:hAnsi="Times New Roman" w:cs="Times New Roman"/>
          <w:sz w:val="24"/>
        </w:rPr>
        <w:t>W powyższym przypadku wykonawca ma obowiązek w formularzu oferty:</w:t>
      </w:r>
    </w:p>
    <w:p w14:paraId="40A7CE30" w14:textId="77777777" w:rsidR="00121E6A" w:rsidRPr="00483981" w:rsidRDefault="00121E6A" w:rsidP="001940D8">
      <w:pPr>
        <w:numPr>
          <w:ilvl w:val="0"/>
          <w:numId w:val="34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3981">
        <w:rPr>
          <w:rFonts w:ascii="Times New Roman" w:eastAsia="Calibri" w:hAnsi="Times New Roman" w:cs="Times New Roman"/>
          <w:sz w:val="24"/>
        </w:rPr>
        <w:t>poinformowania zamawiającego, że wybór jego oferty będzie prowadził do powstania u zamawiającego obowiązku podatkowego;</w:t>
      </w:r>
    </w:p>
    <w:p w14:paraId="009DDD62" w14:textId="77777777" w:rsidR="00121E6A" w:rsidRPr="00483981" w:rsidRDefault="00121E6A" w:rsidP="001940D8">
      <w:pPr>
        <w:numPr>
          <w:ilvl w:val="0"/>
          <w:numId w:val="34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3981">
        <w:rPr>
          <w:rFonts w:ascii="Times New Roman" w:eastAsia="Calibri" w:hAnsi="Times New Roman" w:cs="Times New Roman"/>
          <w:sz w:val="24"/>
        </w:rPr>
        <w:t>wskazania nazwy (rodzaju) towaru lub usługi, których dostawa lub świadczenie będą prowadziły do powstania obowiązku podatkowego;</w:t>
      </w:r>
    </w:p>
    <w:p w14:paraId="4342B931" w14:textId="77777777" w:rsidR="00121E6A" w:rsidRPr="00483981" w:rsidRDefault="00121E6A" w:rsidP="001940D8">
      <w:pPr>
        <w:numPr>
          <w:ilvl w:val="0"/>
          <w:numId w:val="34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3981">
        <w:rPr>
          <w:rFonts w:ascii="Times New Roman" w:eastAsia="Calibri" w:hAnsi="Times New Roman" w:cs="Times New Roman"/>
          <w:sz w:val="24"/>
        </w:rPr>
        <w:t>wskazania wartości towaru lub usługi objętego obowiązkiem podatkowym  zamawiającego, bez kwoty podatku;</w:t>
      </w:r>
    </w:p>
    <w:p w14:paraId="0746DAE9" w14:textId="6F1A728B" w:rsidR="006D0F6C" w:rsidRPr="00483981" w:rsidRDefault="00121E6A" w:rsidP="001940D8">
      <w:pPr>
        <w:numPr>
          <w:ilvl w:val="0"/>
          <w:numId w:val="34"/>
        </w:num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483981">
        <w:rPr>
          <w:rFonts w:ascii="Times New Roman" w:eastAsia="Calibri" w:hAnsi="Times New Roman" w:cs="Times New Roman"/>
          <w:sz w:val="24"/>
        </w:rPr>
        <w:t>wskazania stawki podatku od towarów i usług, która zgodnie z wiedzą wykonawcy, będzie miała zastosowanie.</w:t>
      </w:r>
    </w:p>
    <w:p w14:paraId="25B57CE1" w14:textId="77777777" w:rsidR="00400BFC" w:rsidRPr="00965C25" w:rsidRDefault="00400BFC" w:rsidP="00640D83">
      <w:pPr>
        <w:spacing w:after="0" w:line="276" w:lineRule="auto"/>
        <w:ind w:left="993"/>
        <w:contextualSpacing/>
        <w:jc w:val="both"/>
        <w:rPr>
          <w:rFonts w:ascii="Times New Roman" w:eastAsia="Calibri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398A39BE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8D7C3" w14:textId="718F321B" w:rsidR="00121E6A" w:rsidRPr="00965C25" w:rsidRDefault="0043680C" w:rsidP="00640D83">
            <w:pPr>
              <w:spacing w:after="0" w:line="276" w:lineRule="auto"/>
              <w:ind w:left="431" w:hanging="431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517897">
              <w:rPr>
                <w:rFonts w:ascii="Times New Roman" w:hAnsi="Times New Roman" w:cs="Times New Roman"/>
                <w:b/>
                <w:bCs/>
                <w:sz w:val="28"/>
              </w:rPr>
              <w:t>XX</w:t>
            </w:r>
            <w:r w:rsidR="00121E6A" w:rsidRPr="00517897">
              <w:rPr>
                <w:rFonts w:ascii="Times New Roman" w:hAnsi="Times New Roman" w:cs="Times New Roman"/>
                <w:b/>
                <w:bCs/>
                <w:sz w:val="28"/>
              </w:rPr>
              <w:t>. Opis kryteriów oceny ofert wraz z podaniem wag tych kryteriów i sposobu oceny ofert</w:t>
            </w:r>
          </w:p>
        </w:tc>
      </w:tr>
    </w:tbl>
    <w:p w14:paraId="06D60911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5C2678E3" w14:textId="02BEF8E8" w:rsidR="00121E6A" w:rsidRPr="00517897" w:rsidRDefault="00121E6A" w:rsidP="001940D8">
      <w:pPr>
        <w:numPr>
          <w:ilvl w:val="1"/>
          <w:numId w:val="35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517897">
        <w:rPr>
          <w:rFonts w:ascii="Times New Roman" w:hAnsi="Times New Roman" w:cs="Times New Roman"/>
          <w:sz w:val="24"/>
        </w:rPr>
        <w:t xml:space="preserve">Przy dokonywaniu  wyboru najkorzystniejszej oferty </w:t>
      </w:r>
      <w:r w:rsidR="006853AE" w:rsidRPr="00517897">
        <w:rPr>
          <w:rFonts w:ascii="Times New Roman" w:hAnsi="Times New Roman" w:cs="Times New Roman"/>
          <w:sz w:val="24"/>
        </w:rPr>
        <w:t xml:space="preserve">na część numer 1 i 2 </w:t>
      </w:r>
      <w:r w:rsidRPr="00517897">
        <w:rPr>
          <w:rFonts w:ascii="Times New Roman" w:hAnsi="Times New Roman" w:cs="Times New Roman"/>
          <w:sz w:val="24"/>
        </w:rPr>
        <w:t>Zamawiający stosować będzie następujące kryteria:</w:t>
      </w:r>
    </w:p>
    <w:p w14:paraId="4AF880A5" w14:textId="77777777" w:rsidR="00121E6A" w:rsidRPr="00517897" w:rsidRDefault="00121E6A" w:rsidP="00640D83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14:paraId="3A6C0E29" w14:textId="77777777" w:rsidR="00121E6A" w:rsidRPr="00517897" w:rsidRDefault="00121E6A" w:rsidP="001940D8">
      <w:pPr>
        <w:numPr>
          <w:ilvl w:val="1"/>
          <w:numId w:val="36"/>
        </w:numPr>
        <w:suppressAutoHyphens/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517897">
        <w:rPr>
          <w:rFonts w:ascii="Times New Roman" w:eastAsia="Calibri" w:hAnsi="Times New Roman" w:cs="Times New Roman"/>
          <w:b/>
          <w:sz w:val="24"/>
        </w:rPr>
        <w:t xml:space="preserve">cena (waga 60%) </w:t>
      </w:r>
    </w:p>
    <w:p w14:paraId="5E681B07" w14:textId="77777777" w:rsidR="00121E6A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  <w:r w:rsidRPr="00517897">
        <w:rPr>
          <w:rFonts w:ascii="Times New Roman" w:hAnsi="Times New Roman" w:cs="Times New Roman"/>
          <w:sz w:val="24"/>
        </w:rPr>
        <w:t xml:space="preserve">Kryterium – „cena” – poszczególnym ofertom zostaną przyznane punkty za cenę w skali </w:t>
      </w:r>
      <w:r w:rsidRPr="00517897">
        <w:rPr>
          <w:rFonts w:ascii="Times New Roman" w:hAnsi="Times New Roman" w:cs="Times New Roman"/>
          <w:sz w:val="24"/>
        </w:rPr>
        <w:br/>
        <w:t>1-60 obliczone według wzoru:</w:t>
      </w:r>
    </w:p>
    <w:p w14:paraId="190AC3CC" w14:textId="77777777" w:rsidR="00F5142C" w:rsidRDefault="00F5142C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14:paraId="4D061D2F" w14:textId="77777777" w:rsidR="00F5142C" w:rsidRPr="00517897" w:rsidRDefault="00F5142C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p w14:paraId="5AE1B71B" w14:textId="77777777" w:rsidR="00323ECF" w:rsidRPr="00517897" w:rsidRDefault="00323ECF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8647" w:type="dxa"/>
        <w:tblLayout w:type="fixed"/>
        <w:tblLook w:val="0000" w:firstRow="0" w:lastRow="0" w:firstColumn="0" w:lastColumn="0" w:noHBand="0" w:noVBand="0"/>
      </w:tblPr>
      <w:tblGrid>
        <w:gridCol w:w="5499"/>
        <w:gridCol w:w="3148"/>
      </w:tblGrid>
      <w:tr w:rsidR="00517897" w:rsidRPr="00517897" w14:paraId="404B0C42" w14:textId="77777777" w:rsidTr="00EA1182">
        <w:tc>
          <w:tcPr>
            <w:tcW w:w="5499" w:type="dxa"/>
            <w:shd w:val="clear" w:color="auto" w:fill="auto"/>
            <w:vAlign w:val="center"/>
          </w:tcPr>
          <w:p w14:paraId="203A5F4D" w14:textId="77777777" w:rsidR="00121E6A" w:rsidRPr="00517897" w:rsidRDefault="00121E6A" w:rsidP="00640D83">
            <w:pPr>
              <w:spacing w:after="0" w:line="276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</w:p>
          <w:p w14:paraId="7A66D44D" w14:textId="77777777" w:rsidR="00121E6A" w:rsidRPr="00517897" w:rsidRDefault="00121E6A" w:rsidP="00640D83">
            <w:pPr>
              <w:tabs>
                <w:tab w:val="left" w:pos="6271"/>
              </w:tabs>
              <w:spacing w:after="0" w:line="276" w:lineRule="auto"/>
              <w:ind w:left="851" w:right="14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lang w:eastAsia="pl-PL"/>
              </w:rPr>
            </w:pPr>
            <w:r w:rsidRPr="00517897">
              <w:rPr>
                <w:rFonts w:ascii="Times New Roman" w:hAnsi="Times New Roman" w:cs="Times New Roman"/>
                <w:b/>
                <w:sz w:val="24"/>
              </w:rPr>
              <w:t>„</w:t>
            </w:r>
            <w:proofErr w:type="spellStart"/>
            <w:r w:rsidRPr="00517897">
              <w:rPr>
                <w:rFonts w:ascii="Times New Roman" w:hAnsi="Times New Roman" w:cs="Times New Roman"/>
                <w:b/>
                <w:sz w:val="24"/>
              </w:rPr>
              <w:t>P</w:t>
            </w:r>
            <w:r w:rsidRPr="00517897">
              <w:rPr>
                <w:rFonts w:ascii="Times New Roman" w:hAnsi="Times New Roman" w:cs="Times New Roman"/>
                <w:b/>
                <w:sz w:val="24"/>
                <w:vertAlign w:val="subscript"/>
              </w:rPr>
              <w:t>c</w:t>
            </w:r>
            <w:proofErr w:type="spellEnd"/>
            <w:r w:rsidRPr="00517897">
              <w:rPr>
                <w:rFonts w:ascii="Times New Roman" w:hAnsi="Times New Roman" w:cs="Times New Roman"/>
                <w:b/>
                <w:sz w:val="24"/>
              </w:rPr>
              <w:t xml:space="preserve">” :   </w:t>
            </w:r>
            <w:r w:rsidRPr="00517897">
              <w:rPr>
                <w:rFonts w:ascii="Times New Roman" w:hAnsi="Times New Roman" w:cs="Times New Roman"/>
                <w:b/>
                <w:i/>
                <w:iCs/>
                <w:sz w:val="24"/>
                <w:u w:val="single"/>
                <w:lang w:eastAsia="pl-PL"/>
              </w:rPr>
              <w:t xml:space="preserve">Najniższa </w:t>
            </w:r>
            <w:r w:rsidR="003F798B" w:rsidRPr="00517897">
              <w:rPr>
                <w:rFonts w:ascii="Times New Roman" w:hAnsi="Times New Roman" w:cs="Times New Roman"/>
                <w:b/>
                <w:i/>
                <w:iCs/>
                <w:sz w:val="24"/>
                <w:u w:val="single"/>
                <w:lang w:eastAsia="pl-PL"/>
              </w:rPr>
              <w:t xml:space="preserve">oferowana </w:t>
            </w:r>
            <w:r w:rsidRPr="00517897">
              <w:rPr>
                <w:rFonts w:ascii="Times New Roman" w:hAnsi="Times New Roman" w:cs="Times New Roman"/>
                <w:b/>
                <w:i/>
                <w:iCs/>
                <w:sz w:val="24"/>
                <w:u w:val="single"/>
                <w:lang w:eastAsia="pl-PL"/>
              </w:rPr>
              <w:t>cena brutto</w:t>
            </w:r>
          </w:p>
          <w:p w14:paraId="55EB8B2D" w14:textId="77777777" w:rsidR="00121E6A" w:rsidRPr="00517897" w:rsidRDefault="00121E6A" w:rsidP="00640D83">
            <w:pPr>
              <w:spacing w:after="0" w:line="276" w:lineRule="auto"/>
              <w:ind w:left="851" w:right="-142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lang w:eastAsia="pl-PL"/>
              </w:rPr>
            </w:pPr>
            <w:r w:rsidRPr="00517897">
              <w:rPr>
                <w:rFonts w:ascii="Times New Roman" w:hAnsi="Times New Roman" w:cs="Times New Roman"/>
                <w:b/>
                <w:i/>
                <w:sz w:val="24"/>
                <w:lang w:eastAsia="pl-PL"/>
              </w:rPr>
              <w:t>Cena badanej</w:t>
            </w:r>
            <w:r w:rsidR="003F798B" w:rsidRPr="00517897">
              <w:rPr>
                <w:rFonts w:ascii="Times New Roman" w:hAnsi="Times New Roman" w:cs="Times New Roman"/>
                <w:b/>
                <w:i/>
                <w:sz w:val="24"/>
                <w:lang w:eastAsia="pl-PL"/>
              </w:rPr>
              <w:t xml:space="preserve"> oferty </w:t>
            </w:r>
            <w:r w:rsidRPr="00517897">
              <w:rPr>
                <w:rFonts w:ascii="Times New Roman" w:hAnsi="Times New Roman" w:cs="Times New Roman"/>
                <w:b/>
                <w:i/>
                <w:sz w:val="24"/>
                <w:lang w:eastAsia="pl-PL"/>
              </w:rPr>
              <w:t>brutto</w:t>
            </w:r>
          </w:p>
          <w:p w14:paraId="48472B44" w14:textId="77777777" w:rsidR="00121E6A" w:rsidRPr="00517897" w:rsidRDefault="00121E6A" w:rsidP="00640D83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3148" w:type="dxa"/>
            <w:shd w:val="clear" w:color="auto" w:fill="auto"/>
            <w:vAlign w:val="center"/>
          </w:tcPr>
          <w:p w14:paraId="6D53BB73" w14:textId="77777777" w:rsidR="00121E6A" w:rsidRPr="00517897" w:rsidRDefault="00121E6A" w:rsidP="00640D83">
            <w:pPr>
              <w:spacing w:after="0" w:line="276" w:lineRule="auto"/>
              <w:contextualSpacing/>
              <w:rPr>
                <w:rFonts w:ascii="Times New Roman" w:hAnsi="Times New Roman" w:cs="Times New Roman"/>
                <w:sz w:val="24"/>
                <w:lang w:eastAsia="pl-PL"/>
              </w:rPr>
            </w:pPr>
            <w:r w:rsidRPr="00517897">
              <w:rPr>
                <w:rFonts w:ascii="Times New Roman" w:hAnsi="Times New Roman" w:cs="Times New Roman"/>
                <w:b/>
                <w:i/>
                <w:iCs/>
                <w:sz w:val="24"/>
                <w:lang w:eastAsia="pl-PL"/>
              </w:rPr>
              <w:t>x 60</w:t>
            </w:r>
          </w:p>
        </w:tc>
      </w:tr>
    </w:tbl>
    <w:p w14:paraId="1A2225F5" w14:textId="77777777" w:rsidR="00121E6A" w:rsidRPr="00517897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517897">
        <w:rPr>
          <w:rFonts w:ascii="Times New Roman" w:eastAsia="Calibri" w:hAnsi="Times New Roman" w:cs="Times New Roman"/>
          <w:sz w:val="24"/>
        </w:rPr>
        <w:t>P</w:t>
      </w:r>
      <w:r w:rsidRPr="00517897">
        <w:rPr>
          <w:rFonts w:ascii="Times New Roman" w:eastAsia="Calibri" w:hAnsi="Times New Roman" w:cs="Times New Roman"/>
          <w:sz w:val="24"/>
          <w:vertAlign w:val="subscript"/>
        </w:rPr>
        <w:t>c</w:t>
      </w:r>
      <w:proofErr w:type="spellEnd"/>
      <w:r w:rsidRPr="00517897">
        <w:rPr>
          <w:rFonts w:ascii="Times New Roman" w:eastAsia="Calibri" w:hAnsi="Times New Roman" w:cs="Times New Roman"/>
          <w:sz w:val="24"/>
        </w:rPr>
        <w:t xml:space="preserve"> – ilość punktów przyznanych Wykonawcy dla kryterium „Cena”</w:t>
      </w:r>
    </w:p>
    <w:p w14:paraId="2B16E3A6" w14:textId="77777777" w:rsidR="00121E6A" w:rsidRPr="00A26BD8" w:rsidRDefault="00121E6A" w:rsidP="00640D8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28282143" w14:textId="75F7FE63" w:rsidR="00121E6A" w:rsidRPr="00A26BD8" w:rsidRDefault="001B5659" w:rsidP="001940D8">
      <w:pPr>
        <w:numPr>
          <w:ilvl w:val="1"/>
          <w:numId w:val="36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26BD8">
        <w:rPr>
          <w:rFonts w:ascii="Times New Roman" w:eastAsia="Calibri" w:hAnsi="Times New Roman" w:cs="Times New Roman"/>
          <w:b/>
          <w:sz w:val="24"/>
        </w:rPr>
        <w:t>o</w:t>
      </w:r>
      <w:r w:rsidR="00EA1182" w:rsidRPr="00A26BD8">
        <w:rPr>
          <w:rFonts w:ascii="Times New Roman" w:eastAsia="Calibri" w:hAnsi="Times New Roman" w:cs="Times New Roman"/>
          <w:b/>
          <w:sz w:val="24"/>
        </w:rPr>
        <w:t>kres gwarancji (waga 4</w:t>
      </w:r>
      <w:r w:rsidR="00121E6A" w:rsidRPr="00A26BD8">
        <w:rPr>
          <w:rFonts w:ascii="Times New Roman" w:eastAsia="Calibri" w:hAnsi="Times New Roman" w:cs="Times New Roman"/>
          <w:b/>
          <w:sz w:val="24"/>
        </w:rPr>
        <w:t xml:space="preserve">0%) – nie może być on  krótszy niż </w:t>
      </w:r>
      <w:r w:rsidR="000148A3">
        <w:rPr>
          <w:rFonts w:ascii="Times New Roman" w:eastAsia="Calibri" w:hAnsi="Times New Roman" w:cs="Times New Roman"/>
          <w:b/>
          <w:sz w:val="24"/>
        </w:rPr>
        <w:t>48</w:t>
      </w:r>
      <w:r w:rsidR="00121E6A" w:rsidRPr="00A26BD8">
        <w:rPr>
          <w:rFonts w:ascii="Times New Roman" w:eastAsia="Calibri" w:hAnsi="Times New Roman" w:cs="Times New Roman"/>
          <w:b/>
          <w:sz w:val="24"/>
        </w:rPr>
        <w:t xml:space="preserve"> miesi</w:t>
      </w:r>
      <w:r w:rsidR="00F51A1D" w:rsidRPr="00A26BD8">
        <w:rPr>
          <w:rFonts w:ascii="Times New Roman" w:eastAsia="Calibri" w:hAnsi="Times New Roman" w:cs="Times New Roman"/>
          <w:b/>
          <w:sz w:val="24"/>
        </w:rPr>
        <w:t>ęcy</w:t>
      </w:r>
      <w:r w:rsidR="00121E6A" w:rsidRPr="00A26BD8">
        <w:rPr>
          <w:rFonts w:ascii="Times New Roman" w:eastAsia="Calibri" w:hAnsi="Times New Roman" w:cs="Times New Roman"/>
          <w:b/>
          <w:sz w:val="24"/>
        </w:rPr>
        <w:t xml:space="preserve"> i nie dłuższy niż 60 miesięcy od dnia odbioru końcowego </w:t>
      </w:r>
    </w:p>
    <w:p w14:paraId="2690C588" w14:textId="77777777" w:rsidR="00121E6A" w:rsidRPr="00A26BD8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A26BD8">
        <w:rPr>
          <w:rFonts w:ascii="Times New Roman" w:eastAsia="Times New Roman" w:hAnsi="Times New Roman" w:cs="Times New Roman"/>
          <w:sz w:val="24"/>
        </w:rPr>
        <w:t>Kryterium – „Okres gwarancji” – poszczególnym ofertom zostaną przyznane punkty</w:t>
      </w:r>
      <w:r w:rsidR="007C2ABA" w:rsidRPr="00A26BD8">
        <w:rPr>
          <w:rFonts w:ascii="Times New Roman" w:eastAsia="Times New Roman" w:hAnsi="Times New Roman" w:cs="Times New Roman"/>
          <w:sz w:val="24"/>
        </w:rPr>
        <w:t xml:space="preserve"> za okres gwarancji w skali do 4</w:t>
      </w:r>
      <w:r w:rsidRPr="00A26BD8">
        <w:rPr>
          <w:rFonts w:ascii="Times New Roman" w:eastAsia="Times New Roman" w:hAnsi="Times New Roman" w:cs="Times New Roman"/>
          <w:sz w:val="24"/>
        </w:rPr>
        <w:t>0 pkt obliczone według wzoru:</w:t>
      </w:r>
    </w:p>
    <w:tbl>
      <w:tblPr>
        <w:tblW w:w="11904" w:type="dxa"/>
        <w:tblLook w:val="04A0" w:firstRow="1" w:lastRow="0" w:firstColumn="1" w:lastColumn="0" w:noHBand="0" w:noVBand="1"/>
      </w:tblPr>
      <w:tblGrid>
        <w:gridCol w:w="8472"/>
        <w:gridCol w:w="3432"/>
      </w:tblGrid>
      <w:tr w:rsidR="00121E6A" w:rsidRPr="00A26BD8" w14:paraId="56B7C41D" w14:textId="77777777" w:rsidTr="001B00C6">
        <w:tc>
          <w:tcPr>
            <w:tcW w:w="8472" w:type="dxa"/>
            <w:shd w:val="clear" w:color="auto" w:fill="auto"/>
            <w:vAlign w:val="center"/>
          </w:tcPr>
          <w:p w14:paraId="1AF6C31B" w14:textId="77777777" w:rsidR="00121E6A" w:rsidRPr="00A26BD8" w:rsidRDefault="00121E6A" w:rsidP="00640D83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14:paraId="07A7AE57" w14:textId="77777777" w:rsidR="00121E6A" w:rsidRPr="00A26BD8" w:rsidRDefault="00121E6A" w:rsidP="00640D83">
            <w:pPr>
              <w:spacing w:after="0" w:line="276" w:lineRule="auto"/>
              <w:ind w:left="709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pl-PL"/>
              </w:rPr>
            </w:pPr>
            <w:r w:rsidRPr="00A26BD8">
              <w:rPr>
                <w:rFonts w:ascii="Times New Roman" w:eastAsia="Times New Roman" w:hAnsi="Times New Roman" w:cs="Times New Roman"/>
                <w:b/>
                <w:sz w:val="24"/>
              </w:rPr>
              <w:t>„</w:t>
            </w:r>
            <w:proofErr w:type="spellStart"/>
            <w:r w:rsidRPr="00A26BD8">
              <w:rPr>
                <w:rFonts w:ascii="Times New Roman" w:eastAsia="Times New Roman" w:hAnsi="Times New Roman" w:cs="Times New Roman"/>
                <w:b/>
                <w:sz w:val="24"/>
              </w:rPr>
              <w:t>P</w:t>
            </w:r>
            <w:r w:rsidRPr="00A26BD8">
              <w:rPr>
                <w:rFonts w:ascii="Times New Roman" w:eastAsia="Times New Roman" w:hAnsi="Times New Roman" w:cs="Times New Roman"/>
                <w:b/>
                <w:sz w:val="24"/>
                <w:vertAlign w:val="subscript"/>
              </w:rPr>
              <w:t>g</w:t>
            </w:r>
            <w:proofErr w:type="spellEnd"/>
            <w:r w:rsidRPr="00A26BD8">
              <w:rPr>
                <w:rFonts w:ascii="Times New Roman" w:eastAsia="Times New Roman" w:hAnsi="Times New Roman" w:cs="Times New Roman"/>
                <w:b/>
                <w:sz w:val="24"/>
              </w:rPr>
              <w:t xml:space="preserve">” :   </w:t>
            </w:r>
            <w:r w:rsidRPr="00A26B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u w:val="single"/>
                <w:lang w:eastAsia="pl-PL"/>
              </w:rPr>
              <w:t xml:space="preserve">Okres gwarancji na wykonane roboty budowlane badanej oferty </w:t>
            </w:r>
          </w:p>
          <w:p w14:paraId="46D7F6AD" w14:textId="77777777" w:rsidR="00121E6A" w:rsidRPr="00A26BD8" w:rsidRDefault="00121E6A" w:rsidP="00640D83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</w:pPr>
            <w:r w:rsidRPr="00A26BD8">
              <w:rPr>
                <w:rFonts w:ascii="Times New Roman" w:eastAsia="Times New Roman" w:hAnsi="Times New Roman" w:cs="Times New Roman"/>
                <w:b/>
                <w:i/>
                <w:sz w:val="24"/>
                <w:lang w:eastAsia="pl-PL"/>
              </w:rPr>
              <w:t xml:space="preserve">                                 Najdłuższy okres gwarancji z otrzymanych ofert </w:t>
            </w:r>
          </w:p>
        </w:tc>
        <w:tc>
          <w:tcPr>
            <w:tcW w:w="3432" w:type="dxa"/>
            <w:shd w:val="clear" w:color="auto" w:fill="auto"/>
            <w:vAlign w:val="center"/>
          </w:tcPr>
          <w:p w14:paraId="661F3817" w14:textId="77777777" w:rsidR="00121E6A" w:rsidRPr="00A26BD8" w:rsidRDefault="007C2ABA" w:rsidP="00640D83">
            <w:pPr>
              <w:spacing w:after="0" w:line="276" w:lineRule="auto"/>
              <w:ind w:left="-391" w:firstLine="14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 w:rsidRPr="00A26B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   x 4</w:t>
            </w:r>
            <w:r w:rsidR="00121E6A" w:rsidRPr="00A26BD8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lang w:eastAsia="pl-PL"/>
              </w:rPr>
              <w:t xml:space="preserve">0 </w:t>
            </w:r>
          </w:p>
        </w:tc>
      </w:tr>
    </w:tbl>
    <w:p w14:paraId="62EB6CBE" w14:textId="77777777" w:rsidR="00121E6A" w:rsidRPr="00A26BD8" w:rsidRDefault="00121E6A" w:rsidP="00640D8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sz w:val="24"/>
        </w:rPr>
      </w:pPr>
    </w:p>
    <w:p w14:paraId="7CB7978D" w14:textId="77777777" w:rsidR="00121E6A" w:rsidRPr="00A26BD8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A26BD8">
        <w:rPr>
          <w:rFonts w:ascii="Times New Roman" w:eastAsia="Calibri" w:hAnsi="Times New Roman" w:cs="Times New Roman"/>
          <w:sz w:val="24"/>
        </w:rPr>
        <w:t>P</w:t>
      </w:r>
      <w:r w:rsidRPr="00A26BD8">
        <w:rPr>
          <w:rFonts w:ascii="Times New Roman" w:eastAsia="Calibri" w:hAnsi="Times New Roman" w:cs="Times New Roman"/>
          <w:sz w:val="24"/>
          <w:vertAlign w:val="subscript"/>
        </w:rPr>
        <w:t>g</w:t>
      </w:r>
      <w:proofErr w:type="spellEnd"/>
      <w:r w:rsidRPr="00A26BD8">
        <w:rPr>
          <w:rFonts w:ascii="Times New Roman" w:eastAsia="Calibri" w:hAnsi="Times New Roman" w:cs="Times New Roman"/>
          <w:sz w:val="24"/>
        </w:rPr>
        <w:t xml:space="preserve"> – ilość punktów przyznanych Wykonawcy dla kryterium „okres gwarancji”</w:t>
      </w:r>
    </w:p>
    <w:p w14:paraId="2A3DF6F5" w14:textId="77777777" w:rsidR="00121E6A" w:rsidRPr="00A26BD8" w:rsidRDefault="00121E6A" w:rsidP="00640D83">
      <w:pPr>
        <w:spacing w:after="0" w:line="276" w:lineRule="auto"/>
        <w:contextualSpacing/>
        <w:rPr>
          <w:rFonts w:ascii="Times New Roman" w:eastAsia="Calibri" w:hAnsi="Times New Roman" w:cs="Times New Roman"/>
          <w:sz w:val="24"/>
        </w:rPr>
      </w:pPr>
    </w:p>
    <w:p w14:paraId="2637DCDD" w14:textId="4A9898C0" w:rsidR="00121E6A" w:rsidRPr="00A26BD8" w:rsidRDefault="00121E6A" w:rsidP="00640D83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A26BD8">
        <w:rPr>
          <w:rFonts w:ascii="Times New Roman" w:eastAsia="Calibri" w:hAnsi="Times New Roman" w:cs="Times New Roman"/>
          <w:b/>
          <w:sz w:val="24"/>
        </w:rPr>
        <w:t xml:space="preserve">Wymagany minimalny okres gwarancji to </w:t>
      </w:r>
      <w:r w:rsidR="000148A3">
        <w:rPr>
          <w:rFonts w:ascii="Times New Roman" w:eastAsia="Calibri" w:hAnsi="Times New Roman" w:cs="Times New Roman"/>
          <w:b/>
          <w:sz w:val="24"/>
        </w:rPr>
        <w:t>48</w:t>
      </w:r>
      <w:r w:rsidRPr="00A26BD8">
        <w:rPr>
          <w:rFonts w:ascii="Times New Roman" w:eastAsia="Calibri" w:hAnsi="Times New Roman" w:cs="Times New Roman"/>
          <w:b/>
          <w:sz w:val="24"/>
        </w:rPr>
        <w:t xml:space="preserve"> miesi</w:t>
      </w:r>
      <w:r w:rsidR="0062317D" w:rsidRPr="00A26BD8">
        <w:rPr>
          <w:rFonts w:ascii="Times New Roman" w:eastAsia="Calibri" w:hAnsi="Times New Roman" w:cs="Times New Roman"/>
          <w:b/>
          <w:sz w:val="24"/>
        </w:rPr>
        <w:t>ęcy</w:t>
      </w:r>
      <w:r w:rsidRPr="00A26BD8">
        <w:rPr>
          <w:rFonts w:ascii="Times New Roman" w:eastAsia="Calibri" w:hAnsi="Times New Roman" w:cs="Times New Roman"/>
          <w:b/>
          <w:sz w:val="24"/>
        </w:rPr>
        <w:t>.</w:t>
      </w:r>
    </w:p>
    <w:p w14:paraId="4820C52E" w14:textId="3766EB57" w:rsidR="00121E6A" w:rsidRPr="00A26BD8" w:rsidRDefault="00121E6A" w:rsidP="00640D83">
      <w:pPr>
        <w:tabs>
          <w:tab w:val="left" w:pos="993"/>
        </w:tabs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A26BD8">
        <w:rPr>
          <w:rFonts w:ascii="Times New Roman" w:eastAsia="Calibri" w:hAnsi="Times New Roman" w:cs="Times New Roman"/>
          <w:sz w:val="24"/>
        </w:rPr>
        <w:t>W przypadku niepodania przez Wykonawcę okresu gwarancji, Zamawiający przyjmie minimaln</w:t>
      </w:r>
      <w:r w:rsidR="0062317D" w:rsidRPr="00A26BD8">
        <w:rPr>
          <w:rFonts w:ascii="Times New Roman" w:eastAsia="Calibri" w:hAnsi="Times New Roman" w:cs="Times New Roman"/>
          <w:sz w:val="24"/>
        </w:rPr>
        <w:t>y</w:t>
      </w:r>
      <w:r w:rsidR="000148A3">
        <w:rPr>
          <w:rFonts w:ascii="Times New Roman" w:eastAsia="Calibri" w:hAnsi="Times New Roman" w:cs="Times New Roman"/>
          <w:sz w:val="24"/>
        </w:rPr>
        <w:t xml:space="preserve"> okres gwarancji jakości, tj. 48</w:t>
      </w:r>
      <w:r w:rsidR="0062317D" w:rsidRPr="00A26BD8">
        <w:rPr>
          <w:rFonts w:ascii="Times New Roman" w:eastAsia="Calibri" w:hAnsi="Times New Roman" w:cs="Times New Roman"/>
          <w:sz w:val="24"/>
        </w:rPr>
        <w:t xml:space="preserve"> miesięcy</w:t>
      </w:r>
      <w:r w:rsidRPr="00A26BD8">
        <w:rPr>
          <w:rFonts w:ascii="Times New Roman" w:eastAsia="Calibri" w:hAnsi="Times New Roman" w:cs="Times New Roman"/>
          <w:sz w:val="24"/>
        </w:rPr>
        <w:t xml:space="preserve"> od daty odbioru końcowego przedmiotu umowy. Jeżeli Wykonawca zaproponuje okr</w:t>
      </w:r>
      <w:r w:rsidR="000148A3">
        <w:rPr>
          <w:rFonts w:ascii="Times New Roman" w:eastAsia="Calibri" w:hAnsi="Times New Roman" w:cs="Times New Roman"/>
          <w:sz w:val="24"/>
        </w:rPr>
        <w:t>es gwarancji dłuższy niż 60 miesięcy</w:t>
      </w:r>
      <w:r w:rsidRPr="00A26BD8">
        <w:rPr>
          <w:rFonts w:ascii="Times New Roman" w:eastAsia="Calibri" w:hAnsi="Times New Roman" w:cs="Times New Roman"/>
          <w:sz w:val="24"/>
        </w:rPr>
        <w:t>, do obliczenia punktów za t</w:t>
      </w:r>
      <w:r w:rsidR="000148A3">
        <w:rPr>
          <w:rFonts w:ascii="Times New Roman" w:eastAsia="Calibri" w:hAnsi="Times New Roman" w:cs="Times New Roman"/>
          <w:sz w:val="24"/>
        </w:rPr>
        <w:t>o kryterium zostanie przyjęty 60</w:t>
      </w:r>
      <w:r w:rsidR="0062317D" w:rsidRPr="00A26BD8">
        <w:rPr>
          <w:rFonts w:ascii="Times New Roman" w:eastAsia="Calibri" w:hAnsi="Times New Roman" w:cs="Times New Roman"/>
          <w:sz w:val="24"/>
        </w:rPr>
        <w:t>-</w:t>
      </w:r>
      <w:r w:rsidRPr="00A26BD8">
        <w:rPr>
          <w:rFonts w:ascii="Times New Roman" w:eastAsia="Calibri" w:hAnsi="Times New Roman" w:cs="Times New Roman"/>
          <w:sz w:val="24"/>
        </w:rPr>
        <w:t>miesięczny okres gwarancji</w:t>
      </w:r>
      <w:r w:rsidR="0062317D" w:rsidRPr="00A26BD8">
        <w:rPr>
          <w:rFonts w:ascii="Times New Roman" w:eastAsia="Calibri" w:hAnsi="Times New Roman" w:cs="Times New Roman"/>
          <w:sz w:val="24"/>
        </w:rPr>
        <w:t>,</w:t>
      </w:r>
      <w:r w:rsidRPr="00A26BD8">
        <w:rPr>
          <w:rFonts w:ascii="Times New Roman" w:eastAsia="Calibri" w:hAnsi="Times New Roman" w:cs="Times New Roman"/>
          <w:sz w:val="24"/>
        </w:rPr>
        <w:t xml:space="preserve"> jako maksymalny odpowiadający wymaganiom Zamawiającego. Oferowany okres gwarancji należy podać w pełnych miesiącach. </w:t>
      </w:r>
    </w:p>
    <w:p w14:paraId="2C3946B6" w14:textId="77777777" w:rsidR="00121E6A" w:rsidRPr="00A26BD8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</w:p>
    <w:p w14:paraId="2C5A7528" w14:textId="77777777" w:rsidR="00121E6A" w:rsidRPr="00965C25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  <w:r w:rsidRPr="00A26BD8">
        <w:rPr>
          <w:rFonts w:ascii="Times New Roman" w:eastAsia="Calibri" w:hAnsi="Times New Roman" w:cs="Times New Roman"/>
          <w:sz w:val="24"/>
        </w:rPr>
        <w:t>Zamawiający do oceny kryterium „okres gwarancji” pobierze dane z oferty Wykonawcy</w:t>
      </w:r>
      <w:r w:rsidRPr="00965C25">
        <w:rPr>
          <w:rFonts w:ascii="Times New Roman" w:eastAsia="Calibri" w:hAnsi="Times New Roman" w:cs="Times New Roman"/>
          <w:color w:val="FF0000"/>
          <w:sz w:val="24"/>
        </w:rPr>
        <w:t>.</w:t>
      </w:r>
    </w:p>
    <w:p w14:paraId="254D4C7C" w14:textId="77777777" w:rsidR="00121E6A" w:rsidRPr="00965C25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color w:val="FF0000"/>
          <w:sz w:val="24"/>
        </w:rPr>
      </w:pPr>
    </w:p>
    <w:p w14:paraId="217BF96E" w14:textId="77777777" w:rsidR="00121E6A" w:rsidRPr="004E2C0C" w:rsidRDefault="00121E6A" w:rsidP="001940D8">
      <w:pPr>
        <w:numPr>
          <w:ilvl w:val="1"/>
          <w:numId w:val="36"/>
        </w:numPr>
        <w:suppressAutoHyphens/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  <w:r w:rsidRPr="004E2C0C">
        <w:rPr>
          <w:rFonts w:ascii="Times New Roman" w:eastAsia="Calibri" w:hAnsi="Times New Roman" w:cs="Times New Roman"/>
          <w:b/>
          <w:sz w:val="24"/>
        </w:rPr>
        <w:t>Łączna ocena oferty:</w:t>
      </w:r>
    </w:p>
    <w:p w14:paraId="2C1CB645" w14:textId="77777777" w:rsidR="00121E6A" w:rsidRPr="004E2C0C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4"/>
        </w:rPr>
      </w:pPr>
    </w:p>
    <w:p w14:paraId="64894F94" w14:textId="77777777" w:rsidR="00121E6A" w:rsidRPr="004E2C0C" w:rsidRDefault="00121E6A" w:rsidP="00640D8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28"/>
        </w:rPr>
      </w:pPr>
      <w:r w:rsidRPr="004E2C0C">
        <w:rPr>
          <w:rFonts w:ascii="Times New Roman" w:hAnsi="Times New Roman" w:cs="Times New Roman"/>
          <w:b/>
          <w:sz w:val="32"/>
          <w:szCs w:val="28"/>
        </w:rPr>
        <w:t xml:space="preserve">             </w:t>
      </w:r>
      <w:r w:rsidRPr="004E2C0C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4E2C0C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proofErr w:type="spellStart"/>
      <w:r w:rsidRPr="004E2C0C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4E2C0C">
        <w:rPr>
          <w:rFonts w:ascii="Times New Roman" w:eastAsia="Calibri" w:hAnsi="Times New Roman" w:cs="Times New Roman"/>
          <w:b/>
          <w:sz w:val="32"/>
          <w:szCs w:val="28"/>
          <w:vertAlign w:val="subscript"/>
        </w:rPr>
        <w:t>c</w:t>
      </w:r>
      <w:proofErr w:type="spellEnd"/>
      <w:r w:rsidRPr="004E2C0C">
        <w:rPr>
          <w:rFonts w:ascii="Times New Roman" w:eastAsia="Calibri" w:hAnsi="Times New Roman" w:cs="Times New Roman"/>
          <w:b/>
          <w:sz w:val="32"/>
          <w:szCs w:val="28"/>
          <w:vertAlign w:val="subscript"/>
        </w:rPr>
        <w:t xml:space="preserve"> </w:t>
      </w:r>
      <w:r w:rsidRPr="004E2C0C">
        <w:rPr>
          <w:rFonts w:ascii="Times New Roman" w:eastAsia="Calibri" w:hAnsi="Times New Roman" w:cs="Times New Roman"/>
          <w:b/>
          <w:sz w:val="32"/>
          <w:szCs w:val="28"/>
        </w:rPr>
        <w:t xml:space="preserve">+ </w:t>
      </w:r>
      <w:proofErr w:type="spellStart"/>
      <w:r w:rsidRPr="004E2C0C">
        <w:rPr>
          <w:rFonts w:ascii="Times New Roman" w:eastAsia="Calibri" w:hAnsi="Times New Roman" w:cs="Times New Roman"/>
          <w:b/>
          <w:sz w:val="28"/>
          <w:szCs w:val="28"/>
        </w:rPr>
        <w:t>P</w:t>
      </w:r>
      <w:r w:rsidRPr="004E2C0C">
        <w:rPr>
          <w:rFonts w:ascii="Times New Roman" w:eastAsia="Calibri" w:hAnsi="Times New Roman" w:cs="Times New Roman"/>
          <w:b/>
          <w:sz w:val="32"/>
          <w:szCs w:val="28"/>
          <w:vertAlign w:val="subscript"/>
        </w:rPr>
        <w:t>g</w:t>
      </w:r>
      <w:proofErr w:type="spellEnd"/>
      <w:r w:rsidRPr="004E2C0C">
        <w:rPr>
          <w:rFonts w:ascii="Times New Roman" w:eastAsia="Calibri" w:hAnsi="Times New Roman" w:cs="Times New Roman"/>
          <w:b/>
          <w:sz w:val="32"/>
          <w:szCs w:val="28"/>
        </w:rPr>
        <w:t xml:space="preserve"> </w:t>
      </w:r>
    </w:p>
    <w:p w14:paraId="02BECACB" w14:textId="77777777" w:rsidR="0062317D" w:rsidRPr="004E2C0C" w:rsidRDefault="0062317D" w:rsidP="00640D83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6C76820B" w14:textId="77777777" w:rsidR="00121E6A" w:rsidRPr="004E2C0C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  <w:r w:rsidRPr="004E2C0C">
        <w:rPr>
          <w:rFonts w:ascii="Times New Roman" w:eastAsia="Calibri" w:hAnsi="Times New Roman" w:cs="Times New Roman"/>
          <w:sz w:val="24"/>
        </w:rPr>
        <w:t>P – sumaryczna ilość punktów</w:t>
      </w:r>
    </w:p>
    <w:p w14:paraId="1967D7F6" w14:textId="77777777" w:rsidR="00121E6A" w:rsidRPr="004E2C0C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4E2C0C">
        <w:rPr>
          <w:rFonts w:ascii="Times New Roman" w:eastAsia="Calibri" w:hAnsi="Times New Roman" w:cs="Times New Roman"/>
          <w:sz w:val="24"/>
        </w:rPr>
        <w:t>P</w:t>
      </w:r>
      <w:r w:rsidRPr="004E2C0C">
        <w:rPr>
          <w:rFonts w:ascii="Times New Roman" w:eastAsia="Calibri" w:hAnsi="Times New Roman" w:cs="Times New Roman"/>
          <w:sz w:val="24"/>
          <w:vertAlign w:val="subscript"/>
        </w:rPr>
        <w:t>c</w:t>
      </w:r>
      <w:proofErr w:type="spellEnd"/>
      <w:r w:rsidRPr="004E2C0C">
        <w:rPr>
          <w:rFonts w:ascii="Times New Roman" w:eastAsia="Calibri" w:hAnsi="Times New Roman" w:cs="Times New Roman"/>
          <w:sz w:val="24"/>
        </w:rPr>
        <w:t xml:space="preserve"> – ilość punktów przyznanych Wykonawcy dla kryterium „Cena”</w:t>
      </w:r>
    </w:p>
    <w:p w14:paraId="3FD4BB6E" w14:textId="77777777" w:rsidR="00121E6A" w:rsidRPr="004E2C0C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  <w:proofErr w:type="spellStart"/>
      <w:r w:rsidRPr="004E2C0C">
        <w:rPr>
          <w:rFonts w:ascii="Times New Roman" w:eastAsia="Calibri" w:hAnsi="Times New Roman" w:cs="Times New Roman"/>
          <w:sz w:val="24"/>
        </w:rPr>
        <w:t>P</w:t>
      </w:r>
      <w:r w:rsidRPr="004E2C0C">
        <w:rPr>
          <w:rFonts w:ascii="Times New Roman" w:eastAsia="Calibri" w:hAnsi="Times New Roman" w:cs="Times New Roman"/>
          <w:sz w:val="24"/>
          <w:vertAlign w:val="subscript"/>
        </w:rPr>
        <w:t>g</w:t>
      </w:r>
      <w:proofErr w:type="spellEnd"/>
      <w:r w:rsidRPr="004E2C0C">
        <w:rPr>
          <w:rFonts w:ascii="Times New Roman" w:eastAsia="Calibri" w:hAnsi="Times New Roman" w:cs="Times New Roman"/>
          <w:sz w:val="24"/>
        </w:rPr>
        <w:t xml:space="preserve"> – ilość punktów przyznanych Wykonawcy dla kryterium „Okres gwarancji”</w:t>
      </w:r>
    </w:p>
    <w:p w14:paraId="5F27343D" w14:textId="77777777" w:rsidR="00121E6A" w:rsidRPr="004E2C0C" w:rsidRDefault="00121E6A" w:rsidP="00640D83">
      <w:pPr>
        <w:spacing w:after="0" w:line="276" w:lineRule="auto"/>
        <w:ind w:left="709"/>
        <w:contextualSpacing/>
        <w:rPr>
          <w:rFonts w:ascii="Times New Roman" w:eastAsia="Calibri" w:hAnsi="Times New Roman" w:cs="Times New Roman"/>
          <w:sz w:val="24"/>
        </w:rPr>
      </w:pPr>
    </w:p>
    <w:p w14:paraId="7E0BFAB9" w14:textId="77777777" w:rsidR="00121E6A" w:rsidRPr="004E2C0C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4E2C0C">
        <w:rPr>
          <w:rFonts w:ascii="Times New Roman" w:hAnsi="Times New Roman" w:cs="Times New Roman"/>
          <w:sz w:val="24"/>
        </w:rPr>
        <w:t>Suma punktów uzyskanych za wszystkie kryteria oceny stanowić będzie końcową ocenę danej oferty.</w:t>
      </w:r>
    </w:p>
    <w:p w14:paraId="2C9E80FF" w14:textId="77777777" w:rsidR="00121E6A" w:rsidRPr="004E2C0C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4E2C0C">
        <w:rPr>
          <w:rFonts w:ascii="Times New Roman" w:hAnsi="Times New Roman" w:cs="Times New Roman"/>
          <w:sz w:val="24"/>
          <w:lang w:eastAsia="ar-SA"/>
        </w:rPr>
        <w:t>Zamawiający zastosuje zaokrąglenie każdego wyniku do dwóch miejsc po przecinku.</w:t>
      </w:r>
    </w:p>
    <w:p w14:paraId="57C77ECB" w14:textId="77777777" w:rsidR="00121E6A" w:rsidRPr="004E2C0C" w:rsidRDefault="00121E6A" w:rsidP="00640D83">
      <w:pPr>
        <w:spacing w:after="0" w:line="276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B580884" w14:textId="77777777" w:rsidR="00121E6A" w:rsidRPr="004E2C0C" w:rsidRDefault="009A63B6" w:rsidP="001940D8">
      <w:pPr>
        <w:numPr>
          <w:ilvl w:val="1"/>
          <w:numId w:val="35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E2C0C">
        <w:rPr>
          <w:rFonts w:ascii="Times New Roman" w:hAnsi="Times New Roman" w:cs="Times New Roman"/>
          <w:sz w:val="24"/>
        </w:rPr>
        <w:t xml:space="preserve">Zamawiający udzieli zamówienia </w:t>
      </w:r>
      <w:r w:rsidR="00121E6A" w:rsidRPr="004E2C0C">
        <w:rPr>
          <w:rFonts w:ascii="Times New Roman" w:hAnsi="Times New Roman" w:cs="Times New Roman"/>
          <w:sz w:val="24"/>
        </w:rPr>
        <w:t>Wykonawcy, którego oferta zostanie oceniona jako najkorzystniejsza tzn. uzyska najwyższą liczbę punktów w</w:t>
      </w:r>
      <w:r w:rsidR="00141A87" w:rsidRPr="004E2C0C">
        <w:rPr>
          <w:rFonts w:ascii="Times New Roman" w:hAnsi="Times New Roman" w:cs="Times New Roman"/>
          <w:sz w:val="24"/>
        </w:rPr>
        <w:t xml:space="preserve"> łącznej ocenie ofert. Oferta w </w:t>
      </w:r>
      <w:r w:rsidR="00121E6A" w:rsidRPr="004E2C0C">
        <w:rPr>
          <w:rFonts w:ascii="Times New Roman" w:hAnsi="Times New Roman" w:cs="Times New Roman"/>
          <w:sz w:val="24"/>
        </w:rPr>
        <w:t>łącznej ocenie oferty może uzyskać maksymalnie 100 pkt.</w:t>
      </w:r>
    </w:p>
    <w:p w14:paraId="1B4B7078" w14:textId="77777777" w:rsidR="00121E6A" w:rsidRPr="004E2C0C" w:rsidRDefault="00121E6A" w:rsidP="001940D8">
      <w:pPr>
        <w:numPr>
          <w:ilvl w:val="1"/>
          <w:numId w:val="35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4E2C0C">
        <w:rPr>
          <w:rFonts w:ascii="Times New Roman" w:hAnsi="Times New Roman" w:cs="Times New Roman"/>
          <w:sz w:val="24"/>
        </w:rPr>
        <w:t xml:space="preserve">Zamawiający zastosuje zaokrąglanie wyników oceny do dwóch miejsc po przecinku. </w:t>
      </w:r>
    </w:p>
    <w:p w14:paraId="38266E22" w14:textId="77777777" w:rsidR="00A847DC" w:rsidRPr="004E2C0C" w:rsidRDefault="00A847DC" w:rsidP="00640D83">
      <w:p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722299" w14:paraId="1DDCA008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BCD38" w14:textId="7CE89970" w:rsidR="00121E6A" w:rsidRPr="00722299" w:rsidRDefault="0043680C" w:rsidP="00640D83">
            <w:pPr>
              <w:spacing w:after="0" w:line="276" w:lineRule="auto"/>
              <w:ind w:left="289" w:hanging="289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722299"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XXI</w:t>
            </w:r>
            <w:r w:rsidR="00121E6A" w:rsidRPr="00722299">
              <w:rPr>
                <w:rFonts w:ascii="Times New Roman" w:hAnsi="Times New Roman" w:cs="Times New Roman"/>
                <w:b/>
                <w:bCs/>
                <w:sz w:val="28"/>
              </w:rPr>
              <w:t xml:space="preserve">. Informacje o formalnościach, jakie muszą zostać dopełnione po wyborze oferty w celu zawarcia umowy w sprawie zamówienia publicznego </w:t>
            </w:r>
          </w:p>
        </w:tc>
      </w:tr>
    </w:tbl>
    <w:p w14:paraId="33F41FB5" w14:textId="77777777" w:rsidR="00121E6A" w:rsidRPr="00722299" w:rsidRDefault="00121E6A" w:rsidP="00640D83">
      <w:pPr>
        <w:tabs>
          <w:tab w:val="left" w:pos="0"/>
        </w:tabs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  <w:sz w:val="24"/>
        </w:rPr>
      </w:pPr>
    </w:p>
    <w:p w14:paraId="37714390" w14:textId="23AA0156" w:rsidR="00121E6A" w:rsidRPr="00965C25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Zamawiający udzieli zamówienia Wykonawcy, którego oferta została </w:t>
      </w:r>
      <w:r w:rsidR="006853AE" w:rsidRPr="00722299">
        <w:rPr>
          <w:rFonts w:ascii="Times New Roman" w:hAnsi="Times New Roman" w:cs="Times New Roman"/>
          <w:sz w:val="24"/>
        </w:rPr>
        <w:t>uznana za najkorzystniejszą na daną część</w:t>
      </w:r>
      <w:r w:rsidR="006853AE" w:rsidRPr="006853AE">
        <w:rPr>
          <w:rFonts w:ascii="Times New Roman" w:hAnsi="Times New Roman" w:cs="Times New Roman"/>
          <w:color w:val="FF0000"/>
          <w:sz w:val="24"/>
        </w:rPr>
        <w:t>.</w:t>
      </w:r>
    </w:p>
    <w:p w14:paraId="0F39B8DE" w14:textId="021E005E" w:rsidR="00121E6A" w:rsidRPr="003C1AEE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Wykonawca, którego oferta zostanie wybrana, zobowiązany będzie do podpisania umowy </w:t>
      </w:r>
      <w:r w:rsidR="00F47FA8" w:rsidRPr="00722299">
        <w:rPr>
          <w:rFonts w:ascii="Times New Roman" w:hAnsi="Times New Roman" w:cs="Times New Roman"/>
          <w:sz w:val="24"/>
        </w:rPr>
        <w:t>w wyznaczonym przez Zamawiającego terminie i miejscu</w:t>
      </w:r>
      <w:r w:rsidRPr="00722299">
        <w:rPr>
          <w:rFonts w:ascii="Times New Roman" w:hAnsi="Times New Roman" w:cs="Times New Roman"/>
          <w:sz w:val="24"/>
        </w:rPr>
        <w:t xml:space="preserve">, na warunkach określonych we wzorze umowy </w:t>
      </w:r>
      <w:r w:rsidR="00EE713C" w:rsidRPr="00722299">
        <w:rPr>
          <w:rFonts w:ascii="Times New Roman" w:hAnsi="Times New Roman" w:cs="Times New Roman"/>
          <w:sz w:val="24"/>
        </w:rPr>
        <w:t>stanowiącym</w:t>
      </w:r>
      <w:r w:rsidRPr="00722299">
        <w:rPr>
          <w:rFonts w:ascii="Times New Roman" w:hAnsi="Times New Roman" w:cs="Times New Roman"/>
          <w:sz w:val="24"/>
        </w:rPr>
        <w:t xml:space="preserve"> </w:t>
      </w:r>
      <w:r w:rsidR="00EE713C" w:rsidRPr="003C1AEE">
        <w:rPr>
          <w:rFonts w:ascii="Times New Roman" w:hAnsi="Times New Roman" w:cs="Times New Roman"/>
          <w:i/>
          <w:sz w:val="24"/>
        </w:rPr>
        <w:t xml:space="preserve">załącznik nr </w:t>
      </w:r>
      <w:r w:rsidR="00722299" w:rsidRPr="003C1AEE">
        <w:rPr>
          <w:rFonts w:ascii="Times New Roman" w:hAnsi="Times New Roman" w:cs="Times New Roman"/>
          <w:i/>
          <w:sz w:val="24"/>
        </w:rPr>
        <w:t>8</w:t>
      </w:r>
      <w:r w:rsidRPr="003C1AEE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3C1AEE">
        <w:rPr>
          <w:rFonts w:ascii="Times New Roman" w:hAnsi="Times New Roman" w:cs="Times New Roman"/>
          <w:i/>
          <w:sz w:val="24"/>
        </w:rPr>
        <w:t>swz</w:t>
      </w:r>
      <w:proofErr w:type="spellEnd"/>
      <w:r w:rsidRPr="003C1AEE">
        <w:rPr>
          <w:rFonts w:ascii="Times New Roman" w:hAnsi="Times New Roman" w:cs="Times New Roman"/>
          <w:sz w:val="24"/>
        </w:rPr>
        <w:t>.</w:t>
      </w:r>
      <w:r w:rsidRPr="003C1AEE">
        <w:rPr>
          <w:rFonts w:ascii="Times New Roman" w:hAnsi="Times New Roman" w:cs="Times New Roman"/>
          <w:b/>
          <w:sz w:val="24"/>
        </w:rPr>
        <w:t xml:space="preserve"> </w:t>
      </w:r>
    </w:p>
    <w:p w14:paraId="3475D00D" w14:textId="77777777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Zgodnie z art. 432 ustawy </w:t>
      </w:r>
      <w:proofErr w:type="spellStart"/>
      <w:r w:rsidRPr="00722299">
        <w:rPr>
          <w:rFonts w:ascii="Times New Roman" w:hAnsi="Times New Roman" w:cs="Times New Roman"/>
          <w:sz w:val="24"/>
        </w:rPr>
        <w:t>Pzp</w:t>
      </w:r>
      <w:proofErr w:type="spellEnd"/>
      <w:r w:rsidRPr="00722299">
        <w:rPr>
          <w:rFonts w:ascii="Times New Roman" w:hAnsi="Times New Roman" w:cs="Times New Roman"/>
          <w:sz w:val="24"/>
        </w:rPr>
        <w:t xml:space="preserve"> </w:t>
      </w:r>
      <w:r w:rsidRPr="00722299">
        <w:rPr>
          <w:rFonts w:ascii="Times New Roman" w:hAnsi="Times New Roman" w:cs="Times New Roman"/>
          <w:b/>
          <w:sz w:val="24"/>
        </w:rPr>
        <w:t>Umowa wymaga, pod rygorem nieważności, zachowania formy pisemnej.</w:t>
      </w:r>
    </w:p>
    <w:p w14:paraId="26BB4D6E" w14:textId="77777777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Niezwłocznie po wyborze najkorzystniejszej oferty, Zamawiający dokona czynności określonych w art. 253 ustawy </w:t>
      </w:r>
      <w:proofErr w:type="spellStart"/>
      <w:r w:rsidRPr="00722299">
        <w:rPr>
          <w:rFonts w:ascii="Times New Roman" w:hAnsi="Times New Roman" w:cs="Times New Roman"/>
          <w:sz w:val="24"/>
        </w:rPr>
        <w:t>Pzp</w:t>
      </w:r>
      <w:proofErr w:type="spellEnd"/>
      <w:r w:rsidRPr="00722299">
        <w:rPr>
          <w:rFonts w:ascii="Times New Roman" w:hAnsi="Times New Roman" w:cs="Times New Roman"/>
          <w:sz w:val="24"/>
        </w:rPr>
        <w:t xml:space="preserve">. </w:t>
      </w:r>
    </w:p>
    <w:p w14:paraId="7A962C1B" w14:textId="29E67E44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Zamawiający zawiera umowę w sprawie zamówienia publicznego z Wykonawcą, którego oferta została wybrana jako najkorzystniejsza</w:t>
      </w:r>
      <w:r w:rsidR="00D372F1" w:rsidRPr="00722299">
        <w:rPr>
          <w:rFonts w:ascii="Times New Roman" w:hAnsi="Times New Roman" w:cs="Times New Roman"/>
          <w:sz w:val="24"/>
        </w:rPr>
        <w:t xml:space="preserve"> dla poszczególnej części</w:t>
      </w:r>
      <w:r w:rsidR="00C900E2" w:rsidRPr="00722299">
        <w:rPr>
          <w:rFonts w:ascii="Times New Roman" w:hAnsi="Times New Roman" w:cs="Times New Roman"/>
          <w:sz w:val="24"/>
        </w:rPr>
        <w:t>, zawarcie umowy następuje w </w:t>
      </w:r>
      <w:r w:rsidRPr="00722299">
        <w:rPr>
          <w:rFonts w:ascii="Times New Roman" w:hAnsi="Times New Roman" w:cs="Times New Roman"/>
          <w:sz w:val="24"/>
        </w:rPr>
        <w:t xml:space="preserve">terminie i na zasadach określonych w art. 308 ust. 2 ustawy </w:t>
      </w:r>
      <w:proofErr w:type="spellStart"/>
      <w:r w:rsidRPr="00722299">
        <w:rPr>
          <w:rFonts w:ascii="Times New Roman" w:hAnsi="Times New Roman" w:cs="Times New Roman"/>
          <w:sz w:val="24"/>
        </w:rPr>
        <w:t>Pzp</w:t>
      </w:r>
      <w:proofErr w:type="spellEnd"/>
      <w:r w:rsidRPr="00722299">
        <w:rPr>
          <w:rFonts w:ascii="Times New Roman" w:hAnsi="Times New Roman" w:cs="Times New Roman"/>
          <w:sz w:val="24"/>
        </w:rPr>
        <w:t>.</w:t>
      </w:r>
    </w:p>
    <w:p w14:paraId="6E26FC05" w14:textId="77777777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</w:t>
      </w:r>
      <w:r w:rsidR="00567948" w:rsidRPr="00722299">
        <w:rPr>
          <w:rFonts w:ascii="Times New Roman" w:hAnsi="Times New Roman" w:cs="Times New Roman"/>
          <w:sz w:val="24"/>
        </w:rPr>
        <w:t>zostałych w </w:t>
      </w:r>
      <w:r w:rsidRPr="00722299">
        <w:rPr>
          <w:rFonts w:ascii="Times New Roman" w:hAnsi="Times New Roman" w:cs="Times New Roman"/>
          <w:sz w:val="24"/>
        </w:rPr>
        <w:t>postępowaniu Wykonawców oraz wybrać najkorzystniejszą ofertę albo unieważnić postępowanie.</w:t>
      </w:r>
    </w:p>
    <w:p w14:paraId="689F4187" w14:textId="77777777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Zamawiający nie później niż w terminie  30 dni od dnia zakończenia postępowania o udzielenie zamówienia zamieści w Biuletynie Zamówień Publicznych ogłoszenie o wyniku postępowania zawierające informację o udzieleniu zamówienia lub unieważnieniu postępowania (art. 309 </w:t>
      </w:r>
      <w:proofErr w:type="spellStart"/>
      <w:r w:rsidRPr="00722299">
        <w:rPr>
          <w:rFonts w:ascii="Times New Roman" w:hAnsi="Times New Roman" w:cs="Times New Roman"/>
          <w:sz w:val="24"/>
        </w:rPr>
        <w:t>uPzp</w:t>
      </w:r>
      <w:proofErr w:type="spellEnd"/>
      <w:r w:rsidRPr="00722299">
        <w:rPr>
          <w:rFonts w:ascii="Times New Roman" w:hAnsi="Times New Roman" w:cs="Times New Roman"/>
          <w:sz w:val="24"/>
        </w:rPr>
        <w:t>).</w:t>
      </w:r>
    </w:p>
    <w:p w14:paraId="40A1BFAB" w14:textId="77777777" w:rsidR="00121E6A" w:rsidRPr="00722299" w:rsidRDefault="00121E6A" w:rsidP="001940D8">
      <w:pPr>
        <w:numPr>
          <w:ilvl w:val="1"/>
          <w:numId w:val="37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722299">
        <w:rPr>
          <w:rFonts w:ascii="Times New Roman" w:hAnsi="Times New Roman" w:cs="Times New Roman"/>
          <w:b/>
          <w:sz w:val="24"/>
        </w:rPr>
        <w:t>Przed podpisaniem umowy Wykonawca zobowiązany będzie do:</w:t>
      </w:r>
    </w:p>
    <w:p w14:paraId="006DEA54" w14:textId="087685C5" w:rsidR="00121E6A" w:rsidRPr="00E03B46" w:rsidRDefault="00121E6A" w:rsidP="001940D8">
      <w:pPr>
        <w:numPr>
          <w:ilvl w:val="0"/>
          <w:numId w:val="38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b/>
          <w:sz w:val="24"/>
        </w:rPr>
      </w:pPr>
      <w:r w:rsidRPr="00E03B46">
        <w:rPr>
          <w:rFonts w:ascii="Times New Roman" w:eastAsia="Arial Unicode MS" w:hAnsi="Times New Roman" w:cs="Times New Roman"/>
          <w:b/>
          <w:sz w:val="24"/>
        </w:rPr>
        <w:t>dołączenia dokumentu lub dokumentów potwierdzających prawo osób składających podpisy pod umową do występowania w imieniu wykonawcy i możliwości zawarcia umowy z zamawiającym (np. pełnomocnictwo) (jeżeli dotyczy),</w:t>
      </w:r>
    </w:p>
    <w:p w14:paraId="13C3421B" w14:textId="77777777" w:rsidR="00121E6A" w:rsidRPr="00E03B46" w:rsidRDefault="00121E6A" w:rsidP="001940D8">
      <w:pPr>
        <w:numPr>
          <w:ilvl w:val="0"/>
          <w:numId w:val="38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b/>
          <w:sz w:val="24"/>
        </w:rPr>
      </w:pPr>
      <w:r w:rsidRPr="00E03B46">
        <w:rPr>
          <w:rFonts w:ascii="Times New Roman" w:eastAsia="Arial Unicode MS" w:hAnsi="Times New Roman" w:cs="Times New Roman"/>
          <w:b/>
          <w:sz w:val="24"/>
        </w:rPr>
        <w:t>dołączenia umowy regulującej współpracę członków konsorcjum/wspólników spółki cywilnej (jeżeli za najkorzystniejszą ofertę zostanie wybrana oferta złożona przez konsorcjum lub spółkę cywilną).</w:t>
      </w:r>
    </w:p>
    <w:p w14:paraId="44CBB204" w14:textId="027D5BE1" w:rsidR="00121E6A" w:rsidRPr="00E03B46" w:rsidRDefault="00121E6A" w:rsidP="001940D8">
      <w:pPr>
        <w:numPr>
          <w:ilvl w:val="0"/>
          <w:numId w:val="38"/>
        </w:numPr>
        <w:suppressAutoHyphens/>
        <w:spacing w:after="0" w:line="276" w:lineRule="auto"/>
        <w:ind w:left="851" w:hanging="284"/>
        <w:contextualSpacing/>
        <w:jc w:val="both"/>
        <w:rPr>
          <w:rFonts w:ascii="Times New Roman" w:eastAsia="Arial Unicode MS" w:hAnsi="Times New Roman" w:cs="Times New Roman"/>
          <w:b/>
          <w:sz w:val="24"/>
        </w:rPr>
      </w:pPr>
      <w:r w:rsidRPr="00E03B46">
        <w:rPr>
          <w:rFonts w:ascii="Times New Roman" w:eastAsia="Arial Unicode MS" w:hAnsi="Times New Roman" w:cs="Times New Roman"/>
          <w:b/>
          <w:sz w:val="24"/>
        </w:rPr>
        <w:t xml:space="preserve">dołączenia </w:t>
      </w:r>
      <w:r w:rsidR="00E03B46" w:rsidRPr="00E03B46">
        <w:rPr>
          <w:rFonts w:ascii="Times New Roman" w:eastAsia="Arial Unicode MS" w:hAnsi="Times New Roman" w:cs="Times New Roman"/>
          <w:b/>
          <w:sz w:val="24"/>
        </w:rPr>
        <w:t>kopii uprawnień budowlanych osoby przewidzianej</w:t>
      </w:r>
      <w:r w:rsidRPr="00E03B46">
        <w:rPr>
          <w:rFonts w:ascii="Times New Roman" w:eastAsia="Arial Unicode MS" w:hAnsi="Times New Roman" w:cs="Times New Roman"/>
          <w:b/>
          <w:sz w:val="24"/>
        </w:rPr>
        <w:t xml:space="preserve"> na stanowisko kierownika budowy wraz z wpisem  do właściwej Izby oraz oświadczenie o podjęciu obowiązków kierownika budowy.</w:t>
      </w:r>
    </w:p>
    <w:p w14:paraId="55792F3D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eastAsia="Arial Unicode MS" w:hAnsi="Times New Roman" w:cs="Times New Roman"/>
          <w:b/>
          <w:color w:val="FF0000"/>
          <w:sz w:val="24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0357B6" w14:paraId="59636C82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08FC" w14:textId="5306886B" w:rsidR="00121E6A" w:rsidRPr="000357B6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0357B6">
              <w:rPr>
                <w:rFonts w:ascii="Times New Roman" w:hAnsi="Times New Roman" w:cs="Times New Roman"/>
                <w:b/>
                <w:bCs/>
                <w:sz w:val="28"/>
              </w:rPr>
              <w:t>XXII</w:t>
            </w:r>
            <w:r w:rsidR="00121E6A" w:rsidRPr="000357B6">
              <w:rPr>
                <w:rFonts w:ascii="Times New Roman" w:hAnsi="Times New Roman" w:cs="Times New Roman"/>
                <w:b/>
                <w:bCs/>
                <w:sz w:val="28"/>
              </w:rPr>
              <w:t>. Wymagania dotyczące zabezpieczenia należytego wykonania umowy</w:t>
            </w:r>
          </w:p>
        </w:tc>
      </w:tr>
    </w:tbl>
    <w:p w14:paraId="5646A392" w14:textId="77777777" w:rsidR="00121E6A" w:rsidRDefault="00121E6A" w:rsidP="00640D83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</w:p>
    <w:p w14:paraId="3287BB04" w14:textId="4295DC67" w:rsidR="00121E6A" w:rsidRDefault="00F5142C" w:rsidP="001940D8">
      <w:pPr>
        <w:numPr>
          <w:ilvl w:val="0"/>
          <w:numId w:val="39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Zamawiający nie wymaga wniesienia zabezpieczenia należytego wykonania umowy.</w:t>
      </w:r>
    </w:p>
    <w:p w14:paraId="0A353C74" w14:textId="77777777" w:rsidR="00F5142C" w:rsidRDefault="00F5142C" w:rsidP="00F5142C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375CEA3C" w14:textId="77777777" w:rsidR="00F5142C" w:rsidRDefault="00F5142C" w:rsidP="00F5142C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0292CD34" w14:textId="77777777" w:rsidR="00F5142C" w:rsidRDefault="00F5142C" w:rsidP="00F5142C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p w14:paraId="54D6E95B" w14:textId="77777777" w:rsidR="00F5142C" w:rsidRPr="00F5142C" w:rsidRDefault="00F5142C" w:rsidP="00F5142C">
      <w:pPr>
        <w:suppressAutoHyphens/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7340C9D0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9355C" w14:textId="1496F839" w:rsidR="00121E6A" w:rsidRPr="00965C25" w:rsidRDefault="0043680C" w:rsidP="00F5142C">
            <w:pPr>
              <w:spacing w:after="0" w:line="276" w:lineRule="auto"/>
              <w:ind w:left="567" w:hanging="567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722299">
              <w:rPr>
                <w:rFonts w:ascii="Times New Roman" w:hAnsi="Times New Roman" w:cs="Times New Roman"/>
                <w:b/>
                <w:bCs/>
                <w:sz w:val="28"/>
              </w:rPr>
              <w:t>XXIII</w:t>
            </w:r>
            <w:r w:rsidR="00121E6A" w:rsidRPr="00722299">
              <w:rPr>
                <w:rFonts w:ascii="Times New Roman" w:hAnsi="Times New Roman" w:cs="Times New Roman"/>
                <w:b/>
                <w:bCs/>
                <w:sz w:val="28"/>
              </w:rPr>
              <w:t>. Istotne dla stron postanowienia dotyczące treści zawieranej umowy w sprawie zamówienia publicznego, wzór umowy</w:t>
            </w:r>
          </w:p>
        </w:tc>
      </w:tr>
    </w:tbl>
    <w:p w14:paraId="178B14A9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DA45582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Umowa zostanie zawarta w wyznaczonym przez Zamawiającego terminie i miejscu.</w:t>
      </w:r>
    </w:p>
    <w:p w14:paraId="34714C52" w14:textId="53DAD2C5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Zamawiający wymaga, aby Wykonawca zawarł z nim umowę na zasadach określonych we wzorze umowy, będącym załącznikiem do specyfikacji warunków zamówienia </w:t>
      </w:r>
      <w:r w:rsidRPr="001229DA">
        <w:rPr>
          <w:rFonts w:ascii="Times New Roman" w:hAnsi="Times New Roman" w:cs="Times New Roman"/>
          <w:i/>
          <w:sz w:val="24"/>
        </w:rPr>
        <w:t xml:space="preserve">(załącznik nr </w:t>
      </w:r>
      <w:r w:rsidR="00722299" w:rsidRPr="001229DA">
        <w:rPr>
          <w:rFonts w:ascii="Times New Roman" w:hAnsi="Times New Roman" w:cs="Times New Roman"/>
          <w:i/>
          <w:sz w:val="24"/>
        </w:rPr>
        <w:t>8</w:t>
      </w:r>
      <w:r w:rsidRPr="001229D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229DA">
        <w:rPr>
          <w:rFonts w:ascii="Times New Roman" w:hAnsi="Times New Roman" w:cs="Times New Roman"/>
          <w:i/>
          <w:sz w:val="24"/>
        </w:rPr>
        <w:t>swz</w:t>
      </w:r>
      <w:proofErr w:type="spellEnd"/>
      <w:r w:rsidRPr="001229DA">
        <w:rPr>
          <w:rFonts w:ascii="Times New Roman" w:hAnsi="Times New Roman" w:cs="Times New Roman"/>
          <w:i/>
          <w:sz w:val="24"/>
        </w:rPr>
        <w:t xml:space="preserve">). </w:t>
      </w:r>
      <w:r w:rsidRPr="00722299">
        <w:rPr>
          <w:rFonts w:ascii="Times New Roman" w:hAnsi="Times New Roman" w:cs="Times New Roman"/>
          <w:sz w:val="24"/>
        </w:rPr>
        <w:t xml:space="preserve">Zapisy wzoru umowy dołączonego do </w:t>
      </w:r>
      <w:proofErr w:type="spellStart"/>
      <w:r w:rsidRPr="00722299">
        <w:rPr>
          <w:rFonts w:ascii="Times New Roman" w:hAnsi="Times New Roman" w:cs="Times New Roman"/>
          <w:sz w:val="24"/>
        </w:rPr>
        <w:t>swz</w:t>
      </w:r>
      <w:proofErr w:type="spellEnd"/>
      <w:r w:rsidRPr="00722299">
        <w:rPr>
          <w:rFonts w:ascii="Times New Roman" w:hAnsi="Times New Roman" w:cs="Times New Roman"/>
          <w:sz w:val="24"/>
        </w:rPr>
        <w:t xml:space="preserve"> zostaną dostosowane do treści złożonej przez Wykonawcę oferty.</w:t>
      </w:r>
    </w:p>
    <w:p w14:paraId="7989B56F" w14:textId="592E2184" w:rsidR="00121E6A" w:rsidRPr="001229DA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 xml:space="preserve">Zakazuje się zmian postanowień zawartej umowy w stosunku do treści oferty, na podstawie której dokonano wyboru Wykonawcy, chyba że wystąpią okoliczności określone w art. 455 ustawy </w:t>
      </w:r>
      <w:proofErr w:type="spellStart"/>
      <w:r w:rsidRPr="00722299">
        <w:rPr>
          <w:rFonts w:ascii="Times New Roman" w:hAnsi="Times New Roman" w:cs="Times New Roman"/>
          <w:sz w:val="24"/>
        </w:rPr>
        <w:t>Pzp</w:t>
      </w:r>
      <w:proofErr w:type="spellEnd"/>
      <w:r w:rsidRPr="00722299">
        <w:rPr>
          <w:rFonts w:ascii="Times New Roman" w:hAnsi="Times New Roman" w:cs="Times New Roman"/>
          <w:sz w:val="24"/>
        </w:rPr>
        <w:t xml:space="preserve">, a także okoliczności, które przemawiają za koniecznością zmiany postanowień umowy określone we wzorze umowy </w:t>
      </w:r>
      <w:r w:rsidR="00722299" w:rsidRPr="001229DA">
        <w:rPr>
          <w:rFonts w:ascii="Times New Roman" w:hAnsi="Times New Roman" w:cs="Times New Roman"/>
          <w:i/>
          <w:sz w:val="24"/>
        </w:rPr>
        <w:t>wg załącznika nr 8</w:t>
      </w:r>
      <w:r w:rsidRPr="001229D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229DA">
        <w:rPr>
          <w:rFonts w:ascii="Times New Roman" w:hAnsi="Times New Roman" w:cs="Times New Roman"/>
          <w:i/>
          <w:sz w:val="24"/>
        </w:rPr>
        <w:t>swz</w:t>
      </w:r>
      <w:proofErr w:type="spellEnd"/>
      <w:r w:rsidRPr="001229DA">
        <w:rPr>
          <w:rFonts w:ascii="Times New Roman" w:hAnsi="Times New Roman" w:cs="Times New Roman"/>
          <w:i/>
          <w:sz w:val="24"/>
        </w:rPr>
        <w:t>.</w:t>
      </w:r>
    </w:p>
    <w:p w14:paraId="330266C0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Warunkiem wprowadzenia zmian w umowie jest pisemny wniosek o zmianę umowy (zawarcie aneksu) złożony przez Wykonawcę.</w:t>
      </w:r>
    </w:p>
    <w:p w14:paraId="7E2C9E4D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Wykonawca zobowiązany jest wykazać zaistnienie okoliczności wskazanych we wzorze umowy poprzez przedłożenie stosownych ekspertyz, opinii, dokumentów, itp. z których będzie wynikać konieczność zmiany umowy.</w:t>
      </w:r>
    </w:p>
    <w:p w14:paraId="10C1E5EA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Wszelkie zmiany treści umowy wymagają zgody obydwu stron i formy pisemnej w postaci aneksu pod rygorem nieważności.</w:t>
      </w:r>
    </w:p>
    <w:p w14:paraId="799DF1E2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Podpisanie aneksu do umowy wprowadzającego zmiany spowodowane zaistnieniem okoliczności wskazanych we wzorze umowy powinno być poprzedzone, pod rygorem nieważności, sporządzeniem protokołu konieczności zawierającego uzasadnienie.</w:t>
      </w:r>
    </w:p>
    <w:p w14:paraId="3B556DED" w14:textId="77777777" w:rsidR="00121E6A" w:rsidRPr="00722299" w:rsidRDefault="00121E6A" w:rsidP="001940D8">
      <w:pPr>
        <w:numPr>
          <w:ilvl w:val="0"/>
          <w:numId w:val="40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722299">
        <w:rPr>
          <w:rFonts w:ascii="Times New Roman" w:hAnsi="Times New Roman" w:cs="Times New Roman"/>
          <w:sz w:val="24"/>
        </w:rPr>
        <w:t>Konsekwencją zmiany umowy (aneksowania) może być w szczególności zmiana terminu zakończenia realizacji zadania, wydłużenie terminów obowiązywania zabezpieczenia należytego wykonania umowy.</w:t>
      </w:r>
    </w:p>
    <w:p w14:paraId="5766FCA1" w14:textId="77777777" w:rsidR="00121E6A" w:rsidRPr="00722299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C3F6F" w:rsidRPr="002C3F6F" w14:paraId="23F30F01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69D08" w14:textId="2A43263E" w:rsidR="00121E6A" w:rsidRPr="002C3F6F" w:rsidRDefault="0043680C" w:rsidP="00640D83">
            <w:pPr>
              <w:spacing w:after="0"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C3F6F">
              <w:rPr>
                <w:rFonts w:ascii="Times New Roman" w:hAnsi="Times New Roman" w:cs="Times New Roman"/>
                <w:b/>
                <w:bCs/>
                <w:sz w:val="28"/>
              </w:rPr>
              <w:t>XXIV</w:t>
            </w:r>
            <w:r w:rsidR="00121E6A" w:rsidRPr="002C3F6F">
              <w:rPr>
                <w:rFonts w:ascii="Times New Roman" w:hAnsi="Times New Roman" w:cs="Times New Roman"/>
                <w:b/>
                <w:bCs/>
                <w:sz w:val="28"/>
              </w:rPr>
              <w:t>. Pouczenie o środkach ochrony prawnej przysługujących Wykonawcy w</w:t>
            </w:r>
            <w:r w:rsidR="00722299" w:rsidRPr="002C3F6F">
              <w:rPr>
                <w:rFonts w:ascii="Times New Roman" w:hAnsi="Times New Roman" w:cs="Times New Roman"/>
                <w:b/>
                <w:bCs/>
                <w:sz w:val="28"/>
              </w:rPr>
              <w:t> </w:t>
            </w:r>
            <w:r w:rsidR="00121E6A" w:rsidRPr="002C3F6F">
              <w:rPr>
                <w:rFonts w:ascii="Times New Roman" w:hAnsi="Times New Roman" w:cs="Times New Roman"/>
                <w:b/>
                <w:bCs/>
                <w:sz w:val="28"/>
              </w:rPr>
              <w:t>toku postępowania o udzielenie zamówienia publicznego</w:t>
            </w:r>
          </w:p>
        </w:tc>
      </w:tr>
    </w:tbl>
    <w:p w14:paraId="3E935DB3" w14:textId="77777777" w:rsidR="00121E6A" w:rsidRPr="002C3F6F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  <w:lang w:eastAsia="ar-SA"/>
        </w:rPr>
      </w:pPr>
    </w:p>
    <w:p w14:paraId="367E68AE" w14:textId="77777777" w:rsidR="00121E6A" w:rsidRPr="002C3F6F" w:rsidRDefault="00121E6A" w:rsidP="001940D8">
      <w:pPr>
        <w:numPr>
          <w:ilvl w:val="0"/>
          <w:numId w:val="4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C3F6F">
        <w:rPr>
          <w:rFonts w:ascii="Times New Roman" w:hAnsi="Times New Roman" w:cs="Times New Roman"/>
          <w:b/>
          <w:sz w:val="24"/>
        </w:rPr>
        <w:t>INFORMACJE OGÓLNE</w:t>
      </w:r>
    </w:p>
    <w:p w14:paraId="2A82AE15" w14:textId="77777777" w:rsidR="00121E6A" w:rsidRPr="002C3F6F" w:rsidRDefault="00121E6A" w:rsidP="001940D8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Środki ochrony prawnej przysługują Wykonawcy, oraz innemu podmiotowi, jeżeli ma lub miał interes w uzyskaniu zamówienia oraz poniósł lub może ponieść szkodę w wyniku naruszenia przez Zamawiającego przepisów ustawy </w:t>
      </w:r>
      <w:proofErr w:type="spellStart"/>
      <w:r w:rsidRPr="002C3F6F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2C3F6F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725D316B" w14:textId="77777777" w:rsidR="00121E6A" w:rsidRPr="002C3F6F" w:rsidRDefault="00121E6A" w:rsidP="001940D8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Środki ochrony prawnej wobec ogłoszenia wszczynającego postępowanie o udzielenie zamówienia oraz dokumentów zamówienia przysługują również organizacjom wpisanym na listę, o której mowa w art. 469 pkt 15 ustawy </w:t>
      </w:r>
      <w:proofErr w:type="spellStart"/>
      <w:r w:rsidRPr="002C3F6F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2C3F6F">
        <w:rPr>
          <w:rFonts w:ascii="Times New Roman" w:eastAsia="Times New Roman" w:hAnsi="Times New Roman" w:cs="Times New Roman"/>
          <w:sz w:val="24"/>
          <w:lang w:eastAsia="pl-PL"/>
        </w:rPr>
        <w:t>, oraz Rzecznikowi Małych i Średnich Przedsiębiorców.</w:t>
      </w:r>
    </w:p>
    <w:p w14:paraId="7C3DD53F" w14:textId="77777777" w:rsidR="00121E6A" w:rsidRPr="002C3F6F" w:rsidRDefault="00121E6A" w:rsidP="001940D8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Postępowanie odwoławcze jest prowadzone w języku polskim.</w:t>
      </w:r>
    </w:p>
    <w:p w14:paraId="6B2AC9FF" w14:textId="77777777" w:rsidR="00121E6A" w:rsidRPr="002C3F6F" w:rsidRDefault="00121E6A" w:rsidP="001940D8">
      <w:pPr>
        <w:numPr>
          <w:ilvl w:val="1"/>
          <w:numId w:val="42"/>
        </w:numPr>
        <w:autoSpaceDE w:val="0"/>
        <w:autoSpaceDN w:val="0"/>
        <w:adjustRightInd w:val="0"/>
        <w:spacing w:after="0" w:line="276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Wszystkie dokumenty przedstawia się w języku polskim, a jeżeli zostały sporządzone w języku obcym, strona oraz uczestnik postępowania odwoławczego, który się na nie powołuje, przedstawia ich tłumaczenie na język polski. W uzasadnionych przypadkach Izba może żądać przedstawienia tłumaczenia dokumentu na język polski poświadczonego przez tłumacza przysięgłego.</w:t>
      </w:r>
    </w:p>
    <w:p w14:paraId="63941C11" w14:textId="77777777" w:rsidR="00121E6A" w:rsidRPr="002C3F6F" w:rsidRDefault="00121E6A" w:rsidP="001940D8">
      <w:pPr>
        <w:numPr>
          <w:ilvl w:val="1"/>
          <w:numId w:val="42"/>
        </w:numPr>
        <w:suppressAutoHyphens/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Środkami ochrony prawnej są:</w:t>
      </w:r>
    </w:p>
    <w:p w14:paraId="4405AFB0" w14:textId="77777777" w:rsidR="00121E6A" w:rsidRPr="002C3F6F" w:rsidRDefault="00121E6A" w:rsidP="001940D8">
      <w:pPr>
        <w:numPr>
          <w:ilvl w:val="0"/>
          <w:numId w:val="43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odwołanie,</w:t>
      </w:r>
    </w:p>
    <w:p w14:paraId="2931C1EA" w14:textId="77777777" w:rsidR="00121E6A" w:rsidRPr="002C3F6F" w:rsidRDefault="00121E6A" w:rsidP="001940D8">
      <w:pPr>
        <w:numPr>
          <w:ilvl w:val="0"/>
          <w:numId w:val="43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skarga do sądu.</w:t>
      </w:r>
    </w:p>
    <w:p w14:paraId="74E8F2B7" w14:textId="77777777" w:rsidR="00121E6A" w:rsidRPr="002C3F6F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sz w:val="24"/>
        </w:rPr>
      </w:pPr>
    </w:p>
    <w:p w14:paraId="27B445FA" w14:textId="77777777" w:rsidR="00121E6A" w:rsidRPr="002C3F6F" w:rsidRDefault="00121E6A" w:rsidP="001940D8">
      <w:pPr>
        <w:numPr>
          <w:ilvl w:val="0"/>
          <w:numId w:val="4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C3F6F">
        <w:rPr>
          <w:rFonts w:ascii="Times New Roman" w:hAnsi="Times New Roman" w:cs="Times New Roman"/>
          <w:b/>
          <w:sz w:val="24"/>
        </w:rPr>
        <w:lastRenderedPageBreak/>
        <w:t>ODWOŁANIE</w:t>
      </w:r>
    </w:p>
    <w:p w14:paraId="49ED4616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Odwołanie przysługuje na:</w:t>
      </w:r>
    </w:p>
    <w:p w14:paraId="2EA691A9" w14:textId="77777777" w:rsidR="00121E6A" w:rsidRPr="002C3F6F" w:rsidRDefault="00121E6A" w:rsidP="001940D8">
      <w:pPr>
        <w:numPr>
          <w:ilvl w:val="0"/>
          <w:numId w:val="4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niezgodną z przepisami ustawy czynność zamawiającego, podjętą w postępowaniu o udzielenie zamówienia, w tym na projektowane postanowienie umowy;</w:t>
      </w:r>
    </w:p>
    <w:p w14:paraId="472EC7CD" w14:textId="77777777" w:rsidR="00121E6A" w:rsidRPr="002C3F6F" w:rsidRDefault="00121E6A" w:rsidP="001940D8">
      <w:pPr>
        <w:numPr>
          <w:ilvl w:val="0"/>
          <w:numId w:val="4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zaniechanie czynności w postępowaniu o udzielenie zamówienia, do której zamawiający był obowiązany na podstawie ustawy;</w:t>
      </w:r>
    </w:p>
    <w:p w14:paraId="68B3E148" w14:textId="77777777" w:rsidR="00121E6A" w:rsidRPr="002C3F6F" w:rsidRDefault="00121E6A" w:rsidP="001940D8">
      <w:pPr>
        <w:numPr>
          <w:ilvl w:val="0"/>
          <w:numId w:val="45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zaniechanie przeprowadzenia postępowania o udzielenie zamówienia, mimo że zamawiający był do tego obowiązany.</w:t>
      </w:r>
    </w:p>
    <w:p w14:paraId="57D670E1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Odwołanie wnosi się do Prezesa Izby. Odwołujący przekazuje zamawiającemu odwołanie wniesione w formie elektronicznej albo postaci elektronicznej albo kopię tego odwołania, jeżeli zostało ono wniesione w formie pisemnej, przed upływem terminu do wniesienia odwołania w taki sposób, aby mógł on zapoznać się z jego treścią przed upływem tego terminu.</w:t>
      </w:r>
    </w:p>
    <w:p w14:paraId="58B54CE4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Odwołanie wnosi się w terminie:</w:t>
      </w:r>
    </w:p>
    <w:p w14:paraId="3E53A8E9" w14:textId="77777777" w:rsidR="00121E6A" w:rsidRPr="002C3F6F" w:rsidRDefault="00121E6A" w:rsidP="001940D8">
      <w:pPr>
        <w:numPr>
          <w:ilvl w:val="0"/>
          <w:numId w:val="46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 xml:space="preserve">5 dni  od  dnia  przekazania  informacji  o czynności zamawiającego stanowiącej podstawę jego wniesienia, jeżeli informacja została przekazana przy użyciu środków komunikacji elektronicznej, </w:t>
      </w:r>
    </w:p>
    <w:p w14:paraId="2A83C392" w14:textId="77777777" w:rsidR="00121E6A" w:rsidRPr="002C3F6F" w:rsidRDefault="00121E6A" w:rsidP="001940D8">
      <w:pPr>
        <w:numPr>
          <w:ilvl w:val="0"/>
          <w:numId w:val="46"/>
        </w:numPr>
        <w:suppressAutoHyphens/>
        <w:spacing w:after="0" w:line="276" w:lineRule="auto"/>
        <w:ind w:left="993"/>
        <w:contextualSpacing/>
        <w:jc w:val="both"/>
        <w:rPr>
          <w:rFonts w:ascii="Times New Roman" w:hAnsi="Times New Roman" w:cs="Times New Roman"/>
          <w:sz w:val="24"/>
          <w:lang w:eastAsia="ar-SA"/>
        </w:rPr>
      </w:pPr>
      <w:r w:rsidRPr="002C3F6F">
        <w:rPr>
          <w:rFonts w:ascii="Times New Roman" w:hAnsi="Times New Roman" w:cs="Times New Roman"/>
          <w:sz w:val="24"/>
          <w:lang w:eastAsia="ar-SA"/>
        </w:rPr>
        <w:t>10 dni od dnia przekazania informacji o czynności zamawiającego stanowiącej podstawę jego wniesienia, jeżeli informacja została przekazana w sposób inny niż określony w lit. a.</w:t>
      </w:r>
    </w:p>
    <w:p w14:paraId="1BF2721C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Odwołanie wobec treści ogłoszenia wszczynającego postępowanie o udzielenie zamówienia lub wobec treści dokumentów zamówienia wnosi się w terminie 5 dni od dnia zamieszczenia ogłoszenia w Biuletynie Zamówień Publicznych lub dokumentów za-mówienia na stronie internetowej.</w:t>
      </w:r>
    </w:p>
    <w:p w14:paraId="3F106D3F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Odwołanie w przypadkach innych niż określone powyżej wnosi się w terminie 5 dni od dnia, w którym powzięto lub przy zachowaniu należytej staranności</w:t>
      </w:r>
      <w:r w:rsidR="00BB1EB4"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="00567948" w:rsidRPr="002C3F6F">
        <w:rPr>
          <w:rFonts w:ascii="Times New Roman" w:eastAsia="Times New Roman" w:hAnsi="Times New Roman" w:cs="Times New Roman"/>
          <w:sz w:val="24"/>
          <w:lang w:eastAsia="pl-PL"/>
        </w:rPr>
        <w:t>można było powziąć wiadomość o </w:t>
      </w:r>
      <w:r w:rsidRPr="002C3F6F">
        <w:rPr>
          <w:rFonts w:ascii="Times New Roman" w:eastAsia="Times New Roman" w:hAnsi="Times New Roman" w:cs="Times New Roman"/>
          <w:sz w:val="24"/>
          <w:lang w:eastAsia="pl-PL"/>
        </w:rPr>
        <w:t>okolicznościach stanowiących podstawę jego wniesienia.</w:t>
      </w:r>
    </w:p>
    <w:p w14:paraId="743BD1E4" w14:textId="77777777" w:rsidR="00121E6A" w:rsidRPr="002C3F6F" w:rsidRDefault="00121E6A" w:rsidP="001940D8">
      <w:pPr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Szczegółowe kwestie związane z wniesieniem odwołania zawarte są w art. 516-521 ustawy </w:t>
      </w:r>
      <w:proofErr w:type="spellStart"/>
      <w:r w:rsidRPr="002C3F6F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2C3F6F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5F00706" w14:textId="77777777" w:rsidR="00121E6A" w:rsidRPr="002C3F6F" w:rsidRDefault="00121E6A" w:rsidP="00640D83">
      <w:p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44A39EF" w14:textId="77777777" w:rsidR="00121E6A" w:rsidRPr="002C3F6F" w:rsidRDefault="00121E6A" w:rsidP="001940D8">
      <w:pPr>
        <w:numPr>
          <w:ilvl w:val="0"/>
          <w:numId w:val="41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2C3F6F">
        <w:rPr>
          <w:rFonts w:ascii="Times New Roman" w:hAnsi="Times New Roman" w:cs="Times New Roman"/>
          <w:b/>
          <w:sz w:val="24"/>
        </w:rPr>
        <w:t>SKARGA DO SĄDU</w:t>
      </w:r>
    </w:p>
    <w:p w14:paraId="3E9D6DFA" w14:textId="77777777" w:rsidR="00121E6A" w:rsidRPr="002C3F6F" w:rsidRDefault="00121E6A" w:rsidP="001940D8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Na orzeczenie Izby oraz postanowienie Prezesa Izby, o którym mowa w art. 519 ust. 1 ustawy </w:t>
      </w:r>
      <w:proofErr w:type="spellStart"/>
      <w:r w:rsidRPr="002C3F6F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2C3F6F">
        <w:rPr>
          <w:rFonts w:ascii="Times New Roman" w:eastAsia="Times New Roman" w:hAnsi="Times New Roman" w:cs="Times New Roman"/>
          <w:sz w:val="24"/>
          <w:lang w:eastAsia="pl-PL"/>
        </w:rPr>
        <w:t>, stronom oraz uczestnikom postępowania odwoławczego przysługu</w:t>
      </w:r>
      <w:r w:rsidR="00BB1EB4" w:rsidRPr="002C3F6F">
        <w:rPr>
          <w:rFonts w:ascii="Times New Roman" w:eastAsia="Times New Roman" w:hAnsi="Times New Roman" w:cs="Times New Roman"/>
          <w:sz w:val="24"/>
          <w:lang w:eastAsia="pl-PL"/>
        </w:rPr>
        <w:t>je skarga do sądu na zasadach i </w:t>
      </w:r>
      <w:r w:rsidRPr="002C3F6F">
        <w:rPr>
          <w:rFonts w:ascii="Times New Roman" w:eastAsia="Times New Roman" w:hAnsi="Times New Roman" w:cs="Times New Roman"/>
          <w:sz w:val="24"/>
          <w:lang w:eastAsia="pl-PL"/>
        </w:rPr>
        <w:t xml:space="preserve">warunkach określonych w art. 579 i następnych ustawy </w:t>
      </w:r>
      <w:proofErr w:type="spellStart"/>
      <w:r w:rsidRPr="002C3F6F">
        <w:rPr>
          <w:rFonts w:ascii="Times New Roman" w:eastAsia="Times New Roman" w:hAnsi="Times New Roman" w:cs="Times New Roman"/>
          <w:sz w:val="24"/>
          <w:lang w:eastAsia="pl-PL"/>
        </w:rPr>
        <w:t>Pzp</w:t>
      </w:r>
      <w:proofErr w:type="spellEnd"/>
      <w:r w:rsidRPr="002C3F6F">
        <w:rPr>
          <w:rFonts w:ascii="Times New Roman" w:eastAsia="Times New Roman" w:hAnsi="Times New Roman" w:cs="Times New Roman"/>
          <w:sz w:val="24"/>
          <w:lang w:eastAsia="pl-PL"/>
        </w:rPr>
        <w:t>.</w:t>
      </w:r>
    </w:p>
    <w:p w14:paraId="3890D5BB" w14:textId="77777777" w:rsidR="00121E6A" w:rsidRPr="002C3F6F" w:rsidRDefault="00121E6A" w:rsidP="001940D8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W postępowaniu toczącym się wskutek wniesienia skargi stosuje si</w:t>
      </w:r>
      <w:r w:rsidR="00BB1EB4" w:rsidRPr="002C3F6F">
        <w:rPr>
          <w:rFonts w:ascii="Times New Roman" w:eastAsia="Times New Roman" w:hAnsi="Times New Roman" w:cs="Times New Roman"/>
          <w:sz w:val="24"/>
          <w:lang w:eastAsia="pl-PL"/>
        </w:rPr>
        <w:t>ę odpowiednio przepisy ustawy z </w:t>
      </w:r>
      <w:r w:rsidRPr="002C3F6F">
        <w:rPr>
          <w:rFonts w:ascii="Times New Roman" w:eastAsia="Times New Roman" w:hAnsi="Times New Roman" w:cs="Times New Roman"/>
          <w:sz w:val="24"/>
          <w:lang w:eastAsia="pl-PL"/>
        </w:rPr>
        <w:t>dnia 17 listopada 1964 r. – Kodeks postępowania cywilnego o apelacji, jeżeli przepisy niniejszego rozdziału nie stanowią inaczej.</w:t>
      </w:r>
    </w:p>
    <w:p w14:paraId="09DE5BDC" w14:textId="6FC51E7D" w:rsidR="00E809AB" w:rsidRPr="00D63BEC" w:rsidRDefault="00121E6A" w:rsidP="00E809AB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Skargę wnosi się do Sądu Okręgowego w Warszawie – sądu zamówień publicznych, zwanego dalej „sądem zamówień publicznych”.</w:t>
      </w:r>
    </w:p>
    <w:p w14:paraId="490AC0A6" w14:textId="77777777" w:rsidR="00121E6A" w:rsidRPr="002C3F6F" w:rsidRDefault="00121E6A" w:rsidP="001940D8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Skargę wnosi się za pośrednictwem Prezesa Izby, w terminie 14 dni od dnia doręczenia orzeczenia Izby lub postanowienia Prezesa Izby, o którym mowa w art. 519 ust. 1, przesyłając jednocześnie jej odpis przeciwnikowi skargi. Złożenie skargi w placówce poc</w:t>
      </w:r>
      <w:r w:rsidR="00BB1EB4" w:rsidRPr="002C3F6F">
        <w:rPr>
          <w:rFonts w:ascii="Times New Roman" w:eastAsia="Times New Roman" w:hAnsi="Times New Roman" w:cs="Times New Roman"/>
          <w:sz w:val="24"/>
          <w:lang w:eastAsia="pl-PL"/>
        </w:rPr>
        <w:t>ztowej operatora wyznaczonego w </w:t>
      </w:r>
      <w:r w:rsidRPr="002C3F6F">
        <w:rPr>
          <w:rFonts w:ascii="Times New Roman" w:eastAsia="Times New Roman" w:hAnsi="Times New Roman" w:cs="Times New Roman"/>
          <w:sz w:val="24"/>
          <w:lang w:eastAsia="pl-PL"/>
        </w:rPr>
        <w:t>rozumieniu ustawy z dnia 23 listopada 2012 r. – Prawo pocztowe jest równoznaczne z jej wniesieniem.</w:t>
      </w:r>
    </w:p>
    <w:p w14:paraId="3C8D7DF7" w14:textId="77777777" w:rsidR="00121E6A" w:rsidRPr="002C3F6F" w:rsidRDefault="00121E6A" w:rsidP="001940D8">
      <w:pPr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2C3F6F">
        <w:rPr>
          <w:rFonts w:ascii="Times New Roman" w:eastAsia="Times New Roman" w:hAnsi="Times New Roman" w:cs="Times New Roman"/>
          <w:sz w:val="24"/>
          <w:lang w:eastAsia="pl-PL"/>
        </w:rPr>
        <w:t>Prezes Izby przekazuje skargę wraz z aktami postępowania odwoławczego do sądu zamówień publicznych w terminie 7dni od dnia jej otrzymania.</w:t>
      </w:r>
    </w:p>
    <w:p w14:paraId="1B264885" w14:textId="77777777" w:rsidR="00121E6A" w:rsidRPr="002C3F6F" w:rsidRDefault="00121E6A" w:rsidP="00640D83">
      <w:pPr>
        <w:spacing w:after="0" w:line="276" w:lineRule="auto"/>
        <w:contextualSpacing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2C3F6F" w:rsidRPr="002C3F6F" w14:paraId="1D1080AB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8DD5A" w14:textId="01AE3A57" w:rsidR="00121E6A" w:rsidRPr="002C3F6F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2C3F6F">
              <w:rPr>
                <w:rFonts w:ascii="Times New Roman" w:hAnsi="Times New Roman" w:cs="Times New Roman"/>
                <w:b/>
                <w:bCs/>
                <w:sz w:val="28"/>
              </w:rPr>
              <w:t>XXV</w:t>
            </w:r>
            <w:r w:rsidR="00121E6A" w:rsidRPr="002C3F6F">
              <w:rPr>
                <w:rFonts w:ascii="Times New Roman" w:hAnsi="Times New Roman" w:cs="Times New Roman"/>
                <w:b/>
                <w:bCs/>
                <w:sz w:val="28"/>
              </w:rPr>
              <w:t>. Liczba części zamówienia, na którą wykonawca może złożyć ofertę</w:t>
            </w:r>
          </w:p>
        </w:tc>
      </w:tr>
    </w:tbl>
    <w:p w14:paraId="1D24D1BA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lang w:eastAsia="ar-SA"/>
        </w:rPr>
      </w:pPr>
    </w:p>
    <w:p w14:paraId="1A344183" w14:textId="129FACC9" w:rsidR="00D372F1" w:rsidRPr="00D372F1" w:rsidRDefault="00D372F1" w:rsidP="001940D8">
      <w:pPr>
        <w:numPr>
          <w:ilvl w:val="0"/>
          <w:numId w:val="10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kern w:val="1"/>
          <w:sz w:val="24"/>
          <w:szCs w:val="20"/>
          <w:lang w:eastAsia="zh-CN"/>
        </w:rPr>
      </w:pP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Zamawiający </w:t>
      </w:r>
      <w:r w:rsidR="00E80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nie </w:t>
      </w: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dopuszcza składanie ofert częściowych. </w:t>
      </w:r>
    </w:p>
    <w:p w14:paraId="61C20ADD" w14:textId="0D31521E" w:rsidR="00D372F1" w:rsidRPr="00D372F1" w:rsidRDefault="00D372F1" w:rsidP="001940D8">
      <w:pPr>
        <w:numPr>
          <w:ilvl w:val="0"/>
          <w:numId w:val="10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>Wykonaw</w:t>
      </w:r>
      <w:r w:rsidR="00E809AB">
        <w:rPr>
          <w:rFonts w:ascii="Times New Roman" w:eastAsia="SimSun" w:hAnsi="Times New Roman" w:cs="Times New Roman"/>
          <w:sz w:val="24"/>
          <w:szCs w:val="24"/>
          <w:lang w:eastAsia="zh-CN"/>
        </w:rPr>
        <w:t>ca może złożyć jedną ofertę</w:t>
      </w: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</w:p>
    <w:p w14:paraId="6C27BD0A" w14:textId="1652C9C8" w:rsidR="00D372F1" w:rsidRPr="00D372F1" w:rsidRDefault="00D372F1" w:rsidP="001940D8">
      <w:pPr>
        <w:numPr>
          <w:ilvl w:val="0"/>
          <w:numId w:val="103"/>
        </w:numPr>
        <w:suppressAutoHyphens/>
        <w:spacing w:after="0" w:line="276" w:lineRule="auto"/>
        <w:ind w:left="426"/>
        <w:contextualSpacing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Szczegółowy </w:t>
      </w:r>
      <w:r w:rsidR="00E80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zakres robót </w:t>
      </w: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określa </w:t>
      </w:r>
      <w:proofErr w:type="spellStart"/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>swz</w:t>
      </w:r>
      <w:proofErr w:type="spellEnd"/>
      <w:r w:rsidR="00E809AB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</w:t>
      </w:r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oraz załączniki do </w:t>
      </w:r>
      <w:proofErr w:type="spellStart"/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>swz</w:t>
      </w:r>
      <w:proofErr w:type="spellEnd"/>
      <w:r w:rsidRPr="00D372F1">
        <w:rPr>
          <w:rFonts w:ascii="Times New Roman" w:eastAsia="SimSun" w:hAnsi="Times New Roman" w:cs="Times New Roman"/>
          <w:sz w:val="24"/>
          <w:szCs w:val="24"/>
          <w:lang w:eastAsia="zh-CN"/>
        </w:rPr>
        <w:t>.</w:t>
      </w:r>
    </w:p>
    <w:p w14:paraId="1549F1F0" w14:textId="77777777" w:rsidR="00924835" w:rsidRPr="00965C25" w:rsidRDefault="00924835" w:rsidP="00640D83">
      <w:pPr>
        <w:spacing w:after="0" w:line="276" w:lineRule="auto"/>
        <w:ind w:left="709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34178817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C8CEE" w14:textId="7ADF0F49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3E30E8">
              <w:rPr>
                <w:rFonts w:ascii="Times New Roman" w:hAnsi="Times New Roman" w:cs="Times New Roman"/>
                <w:b/>
                <w:bCs/>
                <w:sz w:val="28"/>
              </w:rPr>
              <w:t>XXVI</w:t>
            </w:r>
            <w:r w:rsidR="00121E6A" w:rsidRPr="003E30E8">
              <w:rPr>
                <w:rFonts w:ascii="Times New Roman" w:hAnsi="Times New Roman" w:cs="Times New Roman"/>
                <w:b/>
                <w:bCs/>
                <w:sz w:val="28"/>
              </w:rPr>
              <w:t>. Podwykonawcy</w:t>
            </w:r>
          </w:p>
        </w:tc>
      </w:tr>
    </w:tbl>
    <w:p w14:paraId="05CC9720" w14:textId="77777777" w:rsidR="00121E6A" w:rsidRPr="00965C25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14CE6604" w14:textId="652317FF" w:rsidR="00121E6A" w:rsidRPr="00965C25" w:rsidRDefault="00121E6A" w:rsidP="001940D8">
      <w:pPr>
        <w:numPr>
          <w:ilvl w:val="0"/>
          <w:numId w:val="48"/>
        </w:num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color w:val="FF0000"/>
          <w:sz w:val="24"/>
        </w:rPr>
      </w:pPr>
      <w:r w:rsidRPr="003E30E8">
        <w:rPr>
          <w:rFonts w:ascii="Times New Roman" w:hAnsi="Times New Roman" w:cs="Times New Roman"/>
          <w:sz w:val="24"/>
        </w:rPr>
        <w:t xml:space="preserve">Wykonawca może powierzyć wykonanie części zamówienia podwykonawcy (zgodnie z wzorem umowy </w:t>
      </w:r>
      <w:r w:rsidR="002917AA" w:rsidRPr="003E30E8">
        <w:rPr>
          <w:rFonts w:ascii="Times New Roman" w:hAnsi="Times New Roman" w:cs="Times New Roman"/>
          <w:i/>
          <w:sz w:val="24"/>
        </w:rPr>
        <w:t xml:space="preserve">wg </w:t>
      </w:r>
      <w:r w:rsidR="002917AA" w:rsidRPr="001229DA">
        <w:rPr>
          <w:rFonts w:ascii="Times New Roman" w:hAnsi="Times New Roman" w:cs="Times New Roman"/>
          <w:i/>
          <w:sz w:val="24"/>
        </w:rPr>
        <w:t xml:space="preserve">załącznika nr </w:t>
      </w:r>
      <w:r w:rsidR="003E30E8" w:rsidRPr="001229DA">
        <w:rPr>
          <w:rFonts w:ascii="Times New Roman" w:hAnsi="Times New Roman" w:cs="Times New Roman"/>
          <w:i/>
          <w:sz w:val="24"/>
        </w:rPr>
        <w:t>8</w:t>
      </w:r>
      <w:r w:rsidRPr="001229D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229DA">
        <w:rPr>
          <w:rFonts w:ascii="Times New Roman" w:hAnsi="Times New Roman" w:cs="Times New Roman"/>
          <w:i/>
          <w:sz w:val="24"/>
        </w:rPr>
        <w:t>swz</w:t>
      </w:r>
      <w:proofErr w:type="spellEnd"/>
      <w:r w:rsidRPr="001229DA">
        <w:rPr>
          <w:rFonts w:ascii="Times New Roman" w:hAnsi="Times New Roman" w:cs="Times New Roman"/>
          <w:sz w:val="24"/>
        </w:rPr>
        <w:t xml:space="preserve">). </w:t>
      </w:r>
    </w:p>
    <w:p w14:paraId="4D2C748E" w14:textId="0E5C7D9D" w:rsidR="00121E6A" w:rsidRPr="001229DA" w:rsidRDefault="00121E6A" w:rsidP="001940D8">
      <w:pPr>
        <w:numPr>
          <w:ilvl w:val="0"/>
          <w:numId w:val="48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b/>
          <w:sz w:val="24"/>
        </w:rPr>
      </w:pPr>
      <w:r w:rsidRPr="003E30E8">
        <w:rPr>
          <w:rFonts w:ascii="Times New Roman" w:hAnsi="Times New Roman" w:cs="Times New Roman"/>
          <w:b/>
          <w:sz w:val="24"/>
        </w:rPr>
        <w:t xml:space="preserve">Wykonawca, który zamierza powierzyć wykonanie części zamówienia podwykonawcom, na etapie postępowania o udzielenie zamówienia publicznego jest zobowiązany wskazać w ofercie części zamówienia, których wykonanie zamierza powierzyć podwykonawcom oraz jeżeli są już znani, podać nazwy ewentualnych podwykonawców </w:t>
      </w:r>
      <w:r w:rsidRPr="003E30E8">
        <w:rPr>
          <w:rFonts w:ascii="Times New Roman" w:hAnsi="Times New Roman" w:cs="Times New Roman"/>
          <w:sz w:val="24"/>
        </w:rPr>
        <w:t xml:space="preserve">(Wykonawca zamieszcza informacje w tym zakresie w oświadczeniu stanowiącym </w:t>
      </w:r>
      <w:r w:rsidRPr="001229DA">
        <w:rPr>
          <w:rFonts w:ascii="Times New Roman" w:hAnsi="Times New Roman" w:cs="Times New Roman"/>
          <w:i/>
          <w:sz w:val="24"/>
        </w:rPr>
        <w:t xml:space="preserve">załącznik nr 2 do </w:t>
      </w:r>
      <w:proofErr w:type="spellStart"/>
      <w:r w:rsidRPr="001229DA">
        <w:rPr>
          <w:rFonts w:ascii="Times New Roman" w:hAnsi="Times New Roman" w:cs="Times New Roman"/>
          <w:i/>
          <w:sz w:val="24"/>
        </w:rPr>
        <w:t>swz</w:t>
      </w:r>
      <w:proofErr w:type="spellEnd"/>
      <w:r w:rsidRPr="001229DA">
        <w:rPr>
          <w:rFonts w:ascii="Times New Roman" w:hAnsi="Times New Roman" w:cs="Times New Roman"/>
          <w:sz w:val="24"/>
        </w:rPr>
        <w:t>).</w:t>
      </w:r>
    </w:p>
    <w:p w14:paraId="3D8041E7" w14:textId="122C4C8B" w:rsidR="00121E6A" w:rsidRPr="001229DA" w:rsidRDefault="00121E6A" w:rsidP="001940D8">
      <w:pPr>
        <w:numPr>
          <w:ilvl w:val="0"/>
          <w:numId w:val="48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i/>
          <w:sz w:val="24"/>
        </w:rPr>
      </w:pPr>
      <w:r w:rsidRPr="001229DA">
        <w:rPr>
          <w:rFonts w:ascii="Times New Roman" w:hAnsi="Times New Roman" w:cs="Times New Roman"/>
          <w:sz w:val="24"/>
        </w:rPr>
        <w:t>Do zawarcia przez Wykonawcę umowy o roboty budowlane z podwykonawcą wymagana jest zgoda Zamawiającego na zasadach określonych we wzorze umowy stanowiący</w:t>
      </w:r>
      <w:r w:rsidR="0063205B" w:rsidRPr="001229DA">
        <w:rPr>
          <w:rFonts w:ascii="Times New Roman" w:hAnsi="Times New Roman" w:cs="Times New Roman"/>
          <w:sz w:val="24"/>
        </w:rPr>
        <w:t>m</w:t>
      </w:r>
      <w:r w:rsidRPr="001229DA">
        <w:rPr>
          <w:rFonts w:ascii="Times New Roman" w:hAnsi="Times New Roman" w:cs="Times New Roman"/>
          <w:sz w:val="24"/>
        </w:rPr>
        <w:t xml:space="preserve"> </w:t>
      </w:r>
      <w:r w:rsidRPr="001229DA">
        <w:rPr>
          <w:rFonts w:ascii="Times New Roman" w:hAnsi="Times New Roman" w:cs="Times New Roman"/>
          <w:i/>
          <w:sz w:val="24"/>
        </w:rPr>
        <w:t xml:space="preserve">załącznik nr </w:t>
      </w:r>
      <w:r w:rsidR="00A36950" w:rsidRPr="001229DA">
        <w:rPr>
          <w:rFonts w:ascii="Times New Roman" w:hAnsi="Times New Roman" w:cs="Times New Roman"/>
          <w:i/>
          <w:sz w:val="24"/>
        </w:rPr>
        <w:t>8</w:t>
      </w:r>
      <w:r w:rsidRPr="001229DA">
        <w:rPr>
          <w:rFonts w:ascii="Times New Roman" w:hAnsi="Times New Roman" w:cs="Times New Roman"/>
          <w:i/>
          <w:sz w:val="24"/>
        </w:rPr>
        <w:t xml:space="preserve"> do </w:t>
      </w:r>
      <w:proofErr w:type="spellStart"/>
      <w:r w:rsidRPr="001229DA">
        <w:rPr>
          <w:rFonts w:ascii="Times New Roman" w:hAnsi="Times New Roman" w:cs="Times New Roman"/>
          <w:i/>
          <w:sz w:val="24"/>
        </w:rPr>
        <w:t>swz</w:t>
      </w:r>
      <w:proofErr w:type="spellEnd"/>
      <w:r w:rsidRPr="001229DA">
        <w:rPr>
          <w:rFonts w:ascii="Times New Roman" w:hAnsi="Times New Roman" w:cs="Times New Roman"/>
          <w:i/>
          <w:sz w:val="24"/>
        </w:rPr>
        <w:t>.</w:t>
      </w:r>
    </w:p>
    <w:p w14:paraId="7C6D1E58" w14:textId="77777777" w:rsidR="00121E6A" w:rsidRPr="00A36950" w:rsidRDefault="00121E6A" w:rsidP="001940D8">
      <w:pPr>
        <w:numPr>
          <w:ilvl w:val="0"/>
          <w:numId w:val="48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36950">
        <w:rPr>
          <w:rFonts w:ascii="Times New Roman" w:hAnsi="Times New Roman" w:cs="Times New Roman"/>
          <w:sz w:val="24"/>
        </w:rPr>
        <w:t>Powierzenie wykonania części zamówienia podwykonawcom nie zwalnia wykonawcy z odpowiedzialności za należyte wykonanie tego zamówienia.</w:t>
      </w:r>
    </w:p>
    <w:p w14:paraId="01321799" w14:textId="77777777" w:rsidR="00121E6A" w:rsidRPr="00A36950" w:rsidRDefault="00121E6A" w:rsidP="001940D8">
      <w:pPr>
        <w:numPr>
          <w:ilvl w:val="0"/>
          <w:numId w:val="48"/>
        </w:numPr>
        <w:suppressAutoHyphens/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</w:rPr>
      </w:pPr>
      <w:r w:rsidRPr="00A36950">
        <w:rPr>
          <w:rFonts w:ascii="Times New Roman" w:hAnsi="Times New Roman" w:cs="Times New Roman"/>
          <w:sz w:val="24"/>
        </w:rPr>
        <w:t>W przypadku zamówień na roboty budowlane oraz usługi, które mają być wykonane w miejscu podlegającym bezpośredniemu nadzorowi Zamawiającego, Zamawiający żąda, aby przed przystąpieniem do wykonania zamówienia Wykonawca podał nazwy, dane kontaktowe oraz przedstawicieli, podwykonawców zaangażowanych w takie roboty budowlane lub usługi, jeżeli są już znani. Wykonawca zawiadamia Zamawiającego o wszelkich zmianach w odniesieniu do informacji, o których mow</w:t>
      </w:r>
      <w:r w:rsidR="00BB1EB4" w:rsidRPr="00A36950">
        <w:rPr>
          <w:rFonts w:ascii="Times New Roman" w:hAnsi="Times New Roman" w:cs="Times New Roman"/>
          <w:sz w:val="24"/>
        </w:rPr>
        <w:t>a w </w:t>
      </w:r>
      <w:r w:rsidRPr="00A36950">
        <w:rPr>
          <w:rFonts w:ascii="Times New Roman" w:hAnsi="Times New Roman" w:cs="Times New Roman"/>
          <w:sz w:val="24"/>
        </w:rPr>
        <w:t>zdaniu pierwszym, w trakcie realizacji zamówienia, a także przekazuje wymagane informacje na temat nowych podwykonawców, którym w późniejszym okresie zamierza powierzyć realizację robót budowlanych lub usług.</w:t>
      </w:r>
    </w:p>
    <w:p w14:paraId="61E10DD0" w14:textId="77777777" w:rsidR="00646702" w:rsidRPr="00965C25" w:rsidRDefault="00646702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965C25" w14:paraId="6EF4DDA1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A0D16" w14:textId="0434F27D" w:rsidR="00121E6A" w:rsidRPr="00965C25" w:rsidRDefault="0043680C" w:rsidP="00640D83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</w:rPr>
            </w:pPr>
            <w:r w:rsidRPr="00455984">
              <w:rPr>
                <w:rFonts w:ascii="Times New Roman" w:hAnsi="Times New Roman" w:cs="Times New Roman"/>
                <w:b/>
                <w:bCs/>
                <w:sz w:val="28"/>
              </w:rPr>
              <w:t>XXVII</w:t>
            </w:r>
            <w:r w:rsidR="00121E6A" w:rsidRPr="00455984">
              <w:rPr>
                <w:rFonts w:ascii="Times New Roman" w:hAnsi="Times New Roman" w:cs="Times New Roman"/>
                <w:b/>
                <w:bCs/>
                <w:sz w:val="28"/>
              </w:rPr>
              <w:t>. Tajemnica przedsiębiorstwa</w:t>
            </w:r>
          </w:p>
        </w:tc>
      </w:tr>
    </w:tbl>
    <w:p w14:paraId="42E7651F" w14:textId="77777777" w:rsidR="00121E6A" w:rsidRPr="00965C25" w:rsidRDefault="00121E6A" w:rsidP="00640D83">
      <w:p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21F2503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t>Przez tajemnicę przedsiębiorstwa rozumie się informacje techniczne, technologiczne, organizacyjne przedsiębiorstwa lub inne informacje posiadające wartość gospo</w:t>
      </w:r>
      <w:r w:rsidR="00BB1EB4" w:rsidRPr="00455984">
        <w:rPr>
          <w:rFonts w:ascii="Times New Roman" w:hAnsi="Times New Roman" w:cs="Times New Roman"/>
          <w:sz w:val="24"/>
        </w:rPr>
        <w:t>darczą, które jako całość lub w </w:t>
      </w:r>
      <w:r w:rsidRPr="00455984">
        <w:rPr>
          <w:rFonts w:ascii="Times New Roman" w:hAnsi="Times New Roman" w:cs="Times New Roman"/>
          <w:sz w:val="24"/>
        </w:rPr>
        <w:t xml:space="preserve">szczególnym zestawieniu i zbiorze ich elementów nie są powszechnie znane osobom zwykle zajmującym się tym rodzajem informacji albo nie są łatwo dostępne dla takich osób, o </w:t>
      </w:r>
      <w:r w:rsidR="00BB1EB4" w:rsidRPr="00455984">
        <w:rPr>
          <w:rFonts w:ascii="Times New Roman" w:hAnsi="Times New Roman" w:cs="Times New Roman"/>
          <w:sz w:val="24"/>
        </w:rPr>
        <w:t>ile uprawniony do korzystania z </w:t>
      </w:r>
      <w:r w:rsidRPr="00455984">
        <w:rPr>
          <w:rFonts w:ascii="Times New Roman" w:hAnsi="Times New Roman" w:cs="Times New Roman"/>
          <w:sz w:val="24"/>
        </w:rPr>
        <w:t>informacji lub rozporządzania nimi podjął, przy zachowaniu należytej staranności, działania w celu utrzymania ich w poufności.</w:t>
      </w:r>
    </w:p>
    <w:p w14:paraId="3FDBBA42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  <w:u w:val="single"/>
        </w:rPr>
        <w:t>Nie ujawnia się informacji stanowiących tajemnicę przedsiębiorstwa</w:t>
      </w:r>
      <w:r w:rsidRPr="00455984">
        <w:rPr>
          <w:rFonts w:ascii="Times New Roman" w:hAnsi="Times New Roman" w:cs="Times New Roman"/>
          <w:sz w:val="24"/>
        </w:rPr>
        <w:t xml:space="preserve"> </w:t>
      </w:r>
      <w:r w:rsidR="00BB1EB4" w:rsidRPr="00455984">
        <w:rPr>
          <w:rFonts w:ascii="Times New Roman" w:hAnsi="Times New Roman" w:cs="Times New Roman"/>
          <w:sz w:val="24"/>
        </w:rPr>
        <w:t>w rozumieniu przepisów ustawy z </w:t>
      </w:r>
      <w:r w:rsidRPr="00455984">
        <w:rPr>
          <w:rFonts w:ascii="Times New Roman" w:hAnsi="Times New Roman" w:cs="Times New Roman"/>
          <w:sz w:val="24"/>
        </w:rPr>
        <w:t xml:space="preserve">dnia 16 kwietnia 1993 r. o zwalczaniu nieuczciwej konkurencji, </w:t>
      </w:r>
      <w:r w:rsidRPr="00455984">
        <w:rPr>
          <w:rFonts w:ascii="Times New Roman" w:hAnsi="Times New Roman" w:cs="Times New Roman"/>
          <w:sz w:val="24"/>
          <w:u w:val="single"/>
        </w:rPr>
        <w:t xml:space="preserve">jeżeli wykonawca, wraz z przekazaniem takich informacji, zastrzegł, że nie mogą być one udostępniane oraz wykazał, że zastrzeżone informacje stanowią tajemnicę przedsiębiorstwa. </w:t>
      </w:r>
    </w:p>
    <w:p w14:paraId="6B854B78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t xml:space="preserve">Wykonawca nie może zastrzec informacji, o których mowa w art. 222 ust. 5 </w:t>
      </w:r>
      <w:proofErr w:type="spellStart"/>
      <w:r w:rsidRPr="00455984">
        <w:rPr>
          <w:rFonts w:ascii="Times New Roman" w:hAnsi="Times New Roman" w:cs="Times New Roman"/>
          <w:sz w:val="24"/>
        </w:rPr>
        <w:t>Pzp</w:t>
      </w:r>
      <w:proofErr w:type="spellEnd"/>
      <w:r w:rsidRPr="00455984">
        <w:rPr>
          <w:rFonts w:ascii="Times New Roman" w:hAnsi="Times New Roman" w:cs="Times New Roman"/>
          <w:sz w:val="24"/>
        </w:rPr>
        <w:t xml:space="preserve">, tj. dotyczących: </w:t>
      </w:r>
    </w:p>
    <w:p w14:paraId="73AD1E18" w14:textId="77777777" w:rsidR="00121E6A" w:rsidRPr="00455984" w:rsidRDefault="00121E6A" w:rsidP="001940D8">
      <w:pPr>
        <w:numPr>
          <w:ilvl w:val="1"/>
          <w:numId w:val="50"/>
        </w:numPr>
        <w:tabs>
          <w:tab w:val="left" w:pos="567"/>
        </w:tabs>
        <w:suppressAutoHyphens/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t>nazwy albo imion i nazwisk oraz siedziby lub miejsca prowadzonej działalności gospodarczej albo miejscach zamieszkania wykonawcy,</w:t>
      </w:r>
    </w:p>
    <w:p w14:paraId="53688750" w14:textId="77777777" w:rsidR="00121E6A" w:rsidRPr="00455984" w:rsidRDefault="00121E6A" w:rsidP="001940D8">
      <w:pPr>
        <w:numPr>
          <w:ilvl w:val="1"/>
          <w:numId w:val="50"/>
        </w:numPr>
        <w:tabs>
          <w:tab w:val="left" w:pos="567"/>
        </w:tabs>
        <w:suppressAutoHyphens/>
        <w:spacing w:after="0" w:line="276" w:lineRule="auto"/>
        <w:ind w:left="567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lastRenderedPageBreak/>
        <w:t>cen lub kosztów zawartych w ofercie.</w:t>
      </w:r>
    </w:p>
    <w:p w14:paraId="6C1BE6FF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t xml:space="preserve">W sytuacji, gdy Wykonawca zastrzeże w ofercie informacje, które nie stanowią tajemnicy przedsiębiorstwa lub są jawne na podstawie przepisów </w:t>
      </w:r>
      <w:proofErr w:type="spellStart"/>
      <w:r w:rsidRPr="00455984">
        <w:rPr>
          <w:rFonts w:ascii="Times New Roman" w:hAnsi="Times New Roman" w:cs="Times New Roman"/>
          <w:sz w:val="24"/>
        </w:rPr>
        <w:t>uPzp</w:t>
      </w:r>
      <w:proofErr w:type="spellEnd"/>
      <w:r w:rsidRPr="00455984">
        <w:rPr>
          <w:rFonts w:ascii="Times New Roman" w:hAnsi="Times New Roman" w:cs="Times New Roman"/>
          <w:sz w:val="24"/>
        </w:rPr>
        <w:t xml:space="preserve"> lub odrębnych przepisów, informacje te będą podlegały udostępnieniu na takich samych zasadach, jak pozostałe niezastrzeżone dokumenty.</w:t>
      </w:r>
    </w:p>
    <w:p w14:paraId="0579A3CD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</w:rPr>
        <w:t>W przypadku gdy dokumenty elektroniczne w postępowaniu, przekazywane przy użyciu środków komunikacji elektronicznej, zawierają informacje stanowią</w:t>
      </w:r>
      <w:r w:rsidR="006C59A4" w:rsidRPr="00455984">
        <w:rPr>
          <w:rFonts w:ascii="Times New Roman" w:hAnsi="Times New Roman" w:cs="Times New Roman"/>
          <w:sz w:val="24"/>
        </w:rPr>
        <w:t>ce tajemnicę przedsiębiorstwa w </w:t>
      </w:r>
      <w:r w:rsidRPr="00455984">
        <w:rPr>
          <w:rFonts w:ascii="Times New Roman" w:hAnsi="Times New Roman" w:cs="Times New Roman"/>
          <w:sz w:val="24"/>
        </w:rPr>
        <w:t>rozumieniu przepisów ustawy z dnia 16 kwietnia 1993 r. o zwalczaniu nieuczciwej konkurencji (Dz. U. z 2020 r. poz. 1913), wykonawca, w celu utrzymania w poufności tych informacji</w:t>
      </w:r>
      <w:r w:rsidR="00BB1EB4" w:rsidRPr="00455984">
        <w:rPr>
          <w:rFonts w:ascii="Times New Roman" w:hAnsi="Times New Roman" w:cs="Times New Roman"/>
          <w:sz w:val="24"/>
        </w:rPr>
        <w:t>, przekazuje je w wydzielonym i </w:t>
      </w:r>
      <w:r w:rsidRPr="00455984">
        <w:rPr>
          <w:rFonts w:ascii="Times New Roman" w:hAnsi="Times New Roman" w:cs="Times New Roman"/>
          <w:sz w:val="24"/>
        </w:rPr>
        <w:t>odpowiednio oznaczonym pliku, tj. wszelkie informacje, które Wykonawca zastrzeże jako tajemnicę przedsiębiorstwa, powinny zostać złożone w osobnym pliku wraz z jednoczesnym zaznaczeniem polecenia „Załącznik stanowiący tajemnicę przedsiębiorstwa”, a następnie wraz z plikami stanowiącymi jawną część skompresowane do jednego pliku (ZIP).</w:t>
      </w:r>
    </w:p>
    <w:p w14:paraId="268D96F6" w14:textId="77777777" w:rsidR="00121E6A" w:rsidRPr="00455984" w:rsidRDefault="00121E6A" w:rsidP="001940D8">
      <w:pPr>
        <w:numPr>
          <w:ilvl w:val="0"/>
          <w:numId w:val="49"/>
        </w:numPr>
        <w:suppressAutoHyphens/>
        <w:spacing w:after="0" w:line="276" w:lineRule="auto"/>
        <w:ind w:left="284" w:hanging="284"/>
        <w:contextualSpacing/>
        <w:jc w:val="both"/>
        <w:rPr>
          <w:rFonts w:ascii="Times New Roman" w:hAnsi="Times New Roman" w:cs="Times New Roman"/>
          <w:sz w:val="24"/>
        </w:rPr>
      </w:pPr>
      <w:r w:rsidRPr="00455984">
        <w:rPr>
          <w:rFonts w:ascii="Times New Roman" w:hAnsi="Times New Roman" w:cs="Times New Roman"/>
          <w:sz w:val="24"/>
          <w:u w:val="single"/>
        </w:rPr>
        <w:t>Wykonawca zobowiązany jest wraz z przekazaniem tych informacji do złożenia</w:t>
      </w:r>
      <w:r w:rsidR="00EF3C1A" w:rsidRPr="00455984">
        <w:rPr>
          <w:rFonts w:ascii="Times New Roman" w:hAnsi="Times New Roman" w:cs="Times New Roman"/>
          <w:sz w:val="24"/>
          <w:u w:val="single"/>
        </w:rPr>
        <w:t xml:space="preserve"> uzasadnienia</w:t>
      </w:r>
      <w:r w:rsidRPr="00455984">
        <w:rPr>
          <w:rFonts w:ascii="Times New Roman" w:hAnsi="Times New Roman" w:cs="Times New Roman"/>
          <w:sz w:val="24"/>
          <w:u w:val="single"/>
        </w:rPr>
        <w:t xml:space="preserve">, </w:t>
      </w:r>
      <w:r w:rsidR="00EF3C1A" w:rsidRPr="00455984">
        <w:rPr>
          <w:rFonts w:ascii="Times New Roman" w:hAnsi="Times New Roman" w:cs="Times New Roman"/>
          <w:sz w:val="24"/>
          <w:u w:val="single"/>
        </w:rPr>
        <w:t xml:space="preserve">                </w:t>
      </w:r>
      <w:r w:rsidRPr="00455984">
        <w:rPr>
          <w:rFonts w:ascii="Times New Roman" w:hAnsi="Times New Roman" w:cs="Times New Roman"/>
          <w:sz w:val="24"/>
          <w:u w:val="single"/>
        </w:rPr>
        <w:t xml:space="preserve">iż zastrzeżone informacje stanowią tajemnicę przedsiębiorstwa. </w:t>
      </w:r>
      <w:r w:rsidR="004C0B91" w:rsidRPr="00455984">
        <w:rPr>
          <w:rFonts w:ascii="Times New Roman" w:hAnsi="Times New Roman" w:cs="Times New Roman"/>
          <w:sz w:val="24"/>
        </w:rPr>
        <w:t>W przypadku nie</w:t>
      </w:r>
      <w:r w:rsidRPr="00455984">
        <w:rPr>
          <w:rFonts w:ascii="Times New Roman" w:hAnsi="Times New Roman" w:cs="Times New Roman"/>
          <w:sz w:val="24"/>
        </w:rPr>
        <w:t>wykazania przez Wykonawcę wraz z przekazaniem informacji, iż zastrzeżone informacje stanowią tajemnice przedsiębiorstwa, lub gdy Zamawiający uzna zastrzeżenia za nieprawidłowe, informacje te mogą zostać odtajnione.</w:t>
      </w:r>
    </w:p>
    <w:p w14:paraId="20E52AA5" w14:textId="77777777" w:rsidR="00121E6A" w:rsidRPr="00455984" w:rsidRDefault="00121E6A" w:rsidP="00640D83">
      <w:p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455984" w:rsidRPr="00455984" w14:paraId="60D621E7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B62A" w14:textId="4B982A41" w:rsidR="00121E6A" w:rsidRPr="00455984" w:rsidRDefault="0043680C" w:rsidP="00640D83">
            <w:pPr>
              <w:tabs>
                <w:tab w:val="left" w:pos="993"/>
              </w:tabs>
              <w:spacing w:after="0"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455984">
              <w:rPr>
                <w:rFonts w:ascii="Times New Roman" w:hAnsi="Times New Roman" w:cs="Times New Roman"/>
                <w:b/>
                <w:bCs/>
                <w:sz w:val="28"/>
              </w:rPr>
              <w:t>XXVIII</w:t>
            </w:r>
            <w:r w:rsidR="00121E6A" w:rsidRPr="00455984">
              <w:rPr>
                <w:rFonts w:ascii="Times New Roman" w:hAnsi="Times New Roman" w:cs="Times New Roman"/>
                <w:b/>
                <w:bCs/>
                <w:sz w:val="28"/>
              </w:rPr>
              <w:t>. Protokół z postępowania, jawność postępowania, dostęp do przetwarzanych danych osobowych, prawo do sprostowania danych</w:t>
            </w:r>
          </w:p>
        </w:tc>
      </w:tr>
    </w:tbl>
    <w:p w14:paraId="11DF810C" w14:textId="77777777" w:rsidR="00121E6A" w:rsidRPr="00965C25" w:rsidRDefault="00121E6A" w:rsidP="00640D83">
      <w:pPr>
        <w:tabs>
          <w:tab w:val="left" w:pos="993"/>
        </w:tabs>
        <w:spacing w:after="0" w:line="276" w:lineRule="auto"/>
        <w:ind w:left="567" w:hanging="567"/>
        <w:contextualSpacing/>
        <w:jc w:val="both"/>
        <w:rPr>
          <w:rFonts w:ascii="Times New Roman" w:hAnsi="Times New Roman" w:cs="Times New Roman"/>
          <w:color w:val="FF0000"/>
          <w:sz w:val="24"/>
        </w:rPr>
      </w:pPr>
    </w:p>
    <w:p w14:paraId="466672F0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Postępowanie o udzielenie zamówienia jest jawne.</w:t>
      </w:r>
    </w:p>
    <w:p w14:paraId="63544943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dokumentuje przebieg postępowania o udzielenie zamówienia, sporządzając w jego toku protokół postępowania.</w:t>
      </w:r>
    </w:p>
    <w:p w14:paraId="338B74A5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Załączniki do protokołu postępowania stanowią: oferty, opinie biegł</w:t>
      </w:r>
      <w:r w:rsidR="00BB1EB4" w:rsidRPr="00A07C23">
        <w:rPr>
          <w:rFonts w:ascii="Times New Roman" w:hAnsi="Times New Roman" w:cs="Times New Roman"/>
          <w:sz w:val="24"/>
        </w:rPr>
        <w:t>ych, oświadczenia, informacja z </w:t>
      </w:r>
      <w:r w:rsidRPr="00A07C23">
        <w:rPr>
          <w:rFonts w:ascii="Times New Roman" w:hAnsi="Times New Roman" w:cs="Times New Roman"/>
          <w:sz w:val="24"/>
        </w:rPr>
        <w:t>zebrania z wykonawcami, zawiadomienia, wnioski, dowód przekazania ogłoszenia Urzędowi Publikacji Unii Europejskiej, inne dokumenty i informacje składane przez zamawiającego i wykonawców oraz umowa w sprawie zamówienia publicznego.</w:t>
      </w:r>
    </w:p>
    <w:p w14:paraId="0806A79A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Protokół postępowania jest jawny i udostępniany na wniosek.</w:t>
      </w:r>
    </w:p>
    <w:p w14:paraId="02586144" w14:textId="77777777" w:rsidR="00121E6A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Załączniki do protokołu postępowania udostępnia się po dokonaniu wyboru najkorzystniejszej oferty albo unieważnieniu postępowania, z tym że oferty wraz z załącznikami udostępnia się niezwłocznie po otwarciu ofert, nie później jednak niż w terminie 3 dni od dnia otwarcia ofert, z uwzględnieniem art. 166 ust. 3 lub art. 291 ust. 2 zdanie drugie, przy czym nie udostępnia się informacji, które mają charakter poufny.</w:t>
      </w:r>
    </w:p>
    <w:p w14:paraId="0113C6B7" w14:textId="77777777" w:rsidR="00E809AB" w:rsidRPr="00A07C23" w:rsidRDefault="00E809AB" w:rsidP="00E809AB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13982886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 przypadku gdy wniesienie żądania dotyczącego prawa, o którym mowa w art. 18 ust. 1 rozporządzenia 2016/679, spowoduje ograniczenie przetwarzan</w:t>
      </w:r>
      <w:r w:rsidR="00BB1EB4" w:rsidRPr="00A07C23">
        <w:rPr>
          <w:rFonts w:ascii="Times New Roman" w:hAnsi="Times New Roman" w:cs="Times New Roman"/>
          <w:sz w:val="24"/>
        </w:rPr>
        <w:t>ia danych osobowych zawartych w </w:t>
      </w:r>
      <w:r w:rsidRPr="00A07C23">
        <w:rPr>
          <w:rFonts w:ascii="Times New Roman" w:hAnsi="Times New Roman" w:cs="Times New Roman"/>
          <w:sz w:val="24"/>
        </w:rPr>
        <w:t xml:space="preserve">protokole postępowania lub załącznikach do tego protokołu, od </w:t>
      </w:r>
      <w:r w:rsidR="00BB1EB4" w:rsidRPr="00A07C23">
        <w:rPr>
          <w:rFonts w:ascii="Times New Roman" w:hAnsi="Times New Roman" w:cs="Times New Roman"/>
          <w:sz w:val="24"/>
        </w:rPr>
        <w:t>dnia zakończenia postępowania o </w:t>
      </w:r>
      <w:r w:rsidRPr="00A07C23">
        <w:rPr>
          <w:rFonts w:ascii="Times New Roman" w:hAnsi="Times New Roman" w:cs="Times New Roman"/>
          <w:sz w:val="24"/>
        </w:rPr>
        <w:t xml:space="preserve">udzielenie zamówienia zamawiający nie udostępnia tych danych, </w:t>
      </w:r>
      <w:r w:rsidR="00BB1EB4" w:rsidRPr="00A07C23">
        <w:rPr>
          <w:rFonts w:ascii="Times New Roman" w:hAnsi="Times New Roman" w:cs="Times New Roman"/>
          <w:sz w:val="24"/>
        </w:rPr>
        <w:t>chyba że zachodzą przesłanki, o </w:t>
      </w:r>
      <w:r w:rsidRPr="00A07C23">
        <w:rPr>
          <w:rFonts w:ascii="Times New Roman" w:hAnsi="Times New Roman" w:cs="Times New Roman"/>
          <w:sz w:val="24"/>
        </w:rPr>
        <w:t>których mowa w art. 18 ust. 2 rozporządzenia 2016/679.</w:t>
      </w:r>
    </w:p>
    <w:p w14:paraId="4F5766B6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Udostępnianie, o którym mowa w pkt 4 i 5 ma zastosowanie do w</w:t>
      </w:r>
      <w:r w:rsidR="00BB1EB4" w:rsidRPr="00A07C23">
        <w:rPr>
          <w:rFonts w:ascii="Times New Roman" w:hAnsi="Times New Roman" w:cs="Times New Roman"/>
          <w:sz w:val="24"/>
        </w:rPr>
        <w:t>szystkich danych osobowych, z </w:t>
      </w:r>
      <w:r w:rsidRPr="00A07C23">
        <w:rPr>
          <w:rFonts w:ascii="Times New Roman" w:hAnsi="Times New Roman" w:cs="Times New Roman"/>
          <w:sz w:val="24"/>
        </w:rPr>
        <w:t>wyjątkiem danych, o których mowa w art. 9 ust. 1 rozpo</w:t>
      </w:r>
      <w:r w:rsidR="009347B8" w:rsidRPr="00A07C23">
        <w:rPr>
          <w:rFonts w:ascii="Times New Roman" w:hAnsi="Times New Roman" w:cs="Times New Roman"/>
          <w:sz w:val="24"/>
        </w:rPr>
        <w:t xml:space="preserve">rządzenia 2016/679, zebranych </w:t>
      </w:r>
      <w:r w:rsidR="009347B8" w:rsidRPr="00A07C23">
        <w:rPr>
          <w:rFonts w:ascii="Times New Roman" w:hAnsi="Times New Roman" w:cs="Times New Roman"/>
          <w:sz w:val="24"/>
        </w:rPr>
        <w:lastRenderedPageBreak/>
        <w:t>w </w:t>
      </w:r>
      <w:r w:rsidRPr="00A07C23">
        <w:rPr>
          <w:rFonts w:ascii="Times New Roman" w:hAnsi="Times New Roman" w:cs="Times New Roman"/>
          <w:sz w:val="24"/>
        </w:rPr>
        <w:t xml:space="preserve">toku postępowania o udzielenie zamówienia. Ograniczenia zasady jawności, o których mowa w pkt 6 i art. 18 ust. 3-6 ustawy </w:t>
      </w:r>
      <w:proofErr w:type="spellStart"/>
      <w:r w:rsidRPr="00A07C23">
        <w:rPr>
          <w:rFonts w:ascii="Times New Roman" w:hAnsi="Times New Roman" w:cs="Times New Roman"/>
          <w:sz w:val="24"/>
        </w:rPr>
        <w:t>Pzp</w:t>
      </w:r>
      <w:proofErr w:type="spellEnd"/>
      <w:r w:rsidRPr="00A07C23">
        <w:rPr>
          <w:rFonts w:ascii="Times New Roman" w:hAnsi="Times New Roman" w:cs="Times New Roman"/>
          <w:sz w:val="24"/>
        </w:rPr>
        <w:t>, stosuje się odpowiednio.</w:t>
      </w:r>
    </w:p>
    <w:p w14:paraId="670C3047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 przypadku korzystania przez osobę, której dane osobowe są prze</w:t>
      </w:r>
      <w:r w:rsidR="00BB1EB4" w:rsidRPr="00A07C23">
        <w:rPr>
          <w:rFonts w:ascii="Times New Roman" w:hAnsi="Times New Roman" w:cs="Times New Roman"/>
          <w:sz w:val="24"/>
        </w:rPr>
        <w:t>twarzane przez zamawiającego, z </w:t>
      </w:r>
      <w:r w:rsidRPr="00A07C23">
        <w:rPr>
          <w:rFonts w:ascii="Times New Roman" w:hAnsi="Times New Roman" w:cs="Times New Roman"/>
          <w:sz w:val="24"/>
        </w:rPr>
        <w:t>uprawnienia, o którym mowa w art. 15 ust. 1-3 rozporządzenia 2016/679, zamawiający może żądać od osoby występującej z żądaniem wskazania dodatkowych informacji, mających na celu sprecyzowanie nazwy lub daty zakończonego postępowania o udzielenie zamówienia.</w:t>
      </w:r>
    </w:p>
    <w:p w14:paraId="59A4FDAA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Skorzystanie przez osobę, której dane osobowe są przetwarzane, z uprawnienia do sprostowania lub uzupełnienia danych osobowych, o którym mowa w art. 16 rozporządzenia 2016/679, nie może naruszać integralności protokołu postępowania oraz jego załączników.</w:t>
      </w:r>
    </w:p>
    <w:p w14:paraId="29A455D9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Protokół postępowania lub załączniki do protokołu postępowania udostępnia się w oryginale lub kopii.</w:t>
      </w:r>
    </w:p>
    <w:p w14:paraId="207E3FAC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Udostępnianie protokołu postępowania lub załączników do protokołu postępowania  następuje przy użyciu środków komunikacji elektronicznej.</w:t>
      </w:r>
    </w:p>
    <w:p w14:paraId="265D7B28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 xml:space="preserve">Jeżeli udostępnienie protokołu postępowania lub załączników do protokołu postępowania albo ich części przy użyciu środków komunikacji elektronicznej byłoby utrudnione lub niemożliwe z przyczyn o charakterze technicznym, zamawiający niezwłocznie poinformuje o tym wnioskodawcę, wskazując, że udostępnienie, zgodnie z wyborem zamawiającego, może nastąpić przez wgląd w miejscu wyznaczonym przez zamawiającego lub przesłanie za pośrednictwem operatora pocztowego w rozumieniu ustawy </w:t>
      </w:r>
      <w:proofErr w:type="spellStart"/>
      <w:r w:rsidRPr="00A07C23">
        <w:rPr>
          <w:rFonts w:ascii="Times New Roman" w:hAnsi="Times New Roman" w:cs="Times New Roman"/>
          <w:sz w:val="24"/>
        </w:rPr>
        <w:t>Pzp</w:t>
      </w:r>
      <w:proofErr w:type="spellEnd"/>
      <w:r w:rsidRPr="00A07C23">
        <w:rPr>
          <w:rFonts w:ascii="Times New Roman" w:hAnsi="Times New Roman" w:cs="Times New Roman"/>
          <w:sz w:val="24"/>
        </w:rPr>
        <w:t>.</w:t>
      </w:r>
    </w:p>
    <w:p w14:paraId="6B4A86EB" w14:textId="77777777" w:rsidR="00121E6A" w:rsidRPr="00A07C23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 xml:space="preserve">Nie ujawnia się informacji stanowiących tajemnicę przedsiębiorstwa </w:t>
      </w:r>
      <w:r w:rsidR="00EE7E81" w:rsidRPr="00A07C23">
        <w:rPr>
          <w:rFonts w:ascii="Times New Roman" w:hAnsi="Times New Roman" w:cs="Times New Roman"/>
          <w:sz w:val="24"/>
        </w:rPr>
        <w:t>w rozumieniu przepisów ustawy z </w:t>
      </w:r>
      <w:r w:rsidRPr="00A07C23">
        <w:rPr>
          <w:rFonts w:ascii="Times New Roman" w:hAnsi="Times New Roman" w:cs="Times New Roman"/>
          <w:sz w:val="24"/>
        </w:rPr>
        <w:t xml:space="preserve">dnia 16 kwietnia 1993 r. o zwalczaniu nieuczciwej konkurencji (Dz. U. z 2019 r. poz. 1010 i 1649), jeżeli wykonawca, wraz z przekazaniem takich informacji, zastrzegł, że nie mogą być one udostępniane oraz wykazał, że zastrzeżone informacje stanowią tajemnicę przedsiębiorstwa. </w:t>
      </w:r>
    </w:p>
    <w:p w14:paraId="5E847E1E" w14:textId="57D0E15B" w:rsidR="00121E6A" w:rsidRDefault="00121E6A" w:rsidP="001940D8">
      <w:pPr>
        <w:numPr>
          <w:ilvl w:val="0"/>
          <w:numId w:val="51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udostępnia dane osobowe, o których mowa w art. 10 rozporządzenia Parlamentu Europejskiego i Rady (UE) 2016/679 z dnia 27 kwietnia 2016 r. w sp</w:t>
      </w:r>
      <w:r w:rsidR="00EE7E81" w:rsidRPr="00A07C23">
        <w:rPr>
          <w:rFonts w:ascii="Times New Roman" w:hAnsi="Times New Roman" w:cs="Times New Roman"/>
          <w:sz w:val="24"/>
        </w:rPr>
        <w:t>rawie ochrony osób fizycznych w </w:t>
      </w:r>
      <w:r w:rsidRPr="00A07C23">
        <w:rPr>
          <w:rFonts w:ascii="Times New Roman" w:hAnsi="Times New Roman" w:cs="Times New Roman"/>
          <w:sz w:val="24"/>
        </w:rPr>
        <w:t>związku z przetwarzaniem danych osobowych i w sprawie swobodnego przepływu takich danych oraz uchylenia dyrektywy 95</w:t>
      </w:r>
      <w:r w:rsidR="00E83781" w:rsidRPr="00A07C23">
        <w:rPr>
          <w:rFonts w:ascii="Times New Roman" w:hAnsi="Times New Roman" w:cs="Times New Roman"/>
          <w:sz w:val="24"/>
        </w:rPr>
        <w:t>/46/WE (ogólne rozporządzenie o </w:t>
      </w:r>
      <w:r w:rsidRPr="00A07C23">
        <w:rPr>
          <w:rFonts w:ascii="Times New Roman" w:hAnsi="Times New Roman" w:cs="Times New Roman"/>
          <w:sz w:val="24"/>
        </w:rPr>
        <w:t>ochron</w:t>
      </w:r>
      <w:r w:rsidR="00EE7E81" w:rsidRPr="00A07C23">
        <w:rPr>
          <w:rFonts w:ascii="Times New Roman" w:hAnsi="Times New Roman" w:cs="Times New Roman"/>
          <w:sz w:val="24"/>
        </w:rPr>
        <w:t>ie danych) (Dz. Urz. UE L 119 z </w:t>
      </w:r>
      <w:r w:rsidRPr="00A07C23">
        <w:rPr>
          <w:rFonts w:ascii="Times New Roman" w:hAnsi="Times New Roman" w:cs="Times New Roman"/>
          <w:sz w:val="24"/>
        </w:rPr>
        <w:t xml:space="preserve">04.05.2016, str. 1, z </w:t>
      </w:r>
      <w:proofErr w:type="spellStart"/>
      <w:r w:rsidRPr="00A07C23">
        <w:rPr>
          <w:rFonts w:ascii="Times New Roman" w:hAnsi="Times New Roman" w:cs="Times New Roman"/>
          <w:sz w:val="24"/>
        </w:rPr>
        <w:t>późn</w:t>
      </w:r>
      <w:proofErr w:type="spellEnd"/>
      <w:r w:rsidRPr="00A07C23">
        <w:rPr>
          <w:rFonts w:ascii="Times New Roman" w:hAnsi="Times New Roman" w:cs="Times New Roman"/>
          <w:sz w:val="24"/>
        </w:rPr>
        <w:t>. zm.), zwanego dalej "rozporządzeniem 2016/679", w celu umożliwienia korzystania ze środków ochrony prawnej, o których mowa w dziale IX, do upływu terminu na ich wniesienie.</w:t>
      </w:r>
    </w:p>
    <w:p w14:paraId="6CFA47D2" w14:textId="77777777" w:rsidR="00F13F8D" w:rsidRDefault="00F13F8D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6EBB11C6" w14:textId="77777777" w:rsidR="00E809AB" w:rsidRDefault="00E809AB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19A5DB15" w14:textId="77777777" w:rsidR="00E809AB" w:rsidRDefault="00E809AB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0AD28747" w14:textId="77777777" w:rsidR="00E809AB" w:rsidRDefault="00E809AB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499C6FAE" w14:textId="77777777" w:rsidR="00E809AB" w:rsidRDefault="00E809AB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p w14:paraId="11754B98" w14:textId="77777777" w:rsidR="00E809AB" w:rsidRPr="00646702" w:rsidRDefault="00E809AB" w:rsidP="00640D83">
      <w:p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21E6A" w:rsidRPr="00A07C23" w14:paraId="103F000C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7373E" w14:textId="3A8659AA" w:rsidR="00121E6A" w:rsidRPr="00A07C23" w:rsidRDefault="0043680C" w:rsidP="00640D83">
            <w:pPr>
              <w:tabs>
                <w:tab w:val="left" w:pos="993"/>
              </w:tabs>
              <w:spacing w:after="0" w:line="276" w:lineRule="auto"/>
              <w:ind w:left="426" w:hanging="426"/>
              <w:contextualSpacing/>
              <w:jc w:val="both"/>
              <w:rPr>
                <w:rFonts w:ascii="Times New Roman" w:hAnsi="Times New Roman" w:cs="Times New Roman"/>
                <w:sz w:val="24"/>
              </w:rPr>
            </w:pPr>
            <w:r w:rsidRPr="00A07C23">
              <w:rPr>
                <w:rFonts w:ascii="Times New Roman" w:hAnsi="Times New Roman" w:cs="Times New Roman"/>
                <w:b/>
                <w:bCs/>
                <w:sz w:val="28"/>
              </w:rPr>
              <w:t>XXIX</w:t>
            </w:r>
            <w:r w:rsidR="00121E6A" w:rsidRPr="00A07C23">
              <w:rPr>
                <w:rFonts w:ascii="Times New Roman" w:hAnsi="Times New Roman" w:cs="Times New Roman"/>
                <w:b/>
                <w:bCs/>
                <w:sz w:val="28"/>
              </w:rPr>
              <w:t xml:space="preserve">. Wyjaśnienia dotyczące treści </w:t>
            </w:r>
            <w:proofErr w:type="spellStart"/>
            <w:r w:rsidR="00121E6A" w:rsidRPr="00A07C23">
              <w:rPr>
                <w:rFonts w:ascii="Times New Roman" w:hAnsi="Times New Roman" w:cs="Times New Roman"/>
                <w:b/>
                <w:bCs/>
                <w:sz w:val="28"/>
              </w:rPr>
              <w:t>swz</w:t>
            </w:r>
            <w:proofErr w:type="spellEnd"/>
            <w:r w:rsidR="00121E6A" w:rsidRPr="00A07C23">
              <w:rPr>
                <w:rFonts w:ascii="Times New Roman" w:hAnsi="Times New Roman" w:cs="Times New Roman"/>
                <w:b/>
                <w:bCs/>
                <w:sz w:val="28"/>
              </w:rPr>
              <w:t xml:space="preserve">, zmiana treści </w:t>
            </w:r>
            <w:proofErr w:type="spellStart"/>
            <w:r w:rsidR="00121E6A" w:rsidRPr="00A07C23">
              <w:rPr>
                <w:rFonts w:ascii="Times New Roman" w:hAnsi="Times New Roman" w:cs="Times New Roman"/>
                <w:b/>
                <w:bCs/>
                <w:sz w:val="28"/>
              </w:rPr>
              <w:t>swz</w:t>
            </w:r>
            <w:proofErr w:type="spellEnd"/>
          </w:p>
        </w:tc>
      </w:tr>
    </w:tbl>
    <w:p w14:paraId="5BF17A84" w14:textId="77777777" w:rsidR="00121E6A" w:rsidRPr="00A07C23" w:rsidRDefault="00121E6A" w:rsidP="00640D83">
      <w:pPr>
        <w:tabs>
          <w:tab w:val="left" w:pos="993"/>
        </w:tabs>
        <w:spacing w:after="0" w:line="276" w:lineRule="auto"/>
        <w:ind w:left="709" w:hanging="283"/>
        <w:contextualSpacing/>
        <w:jc w:val="both"/>
        <w:rPr>
          <w:rFonts w:ascii="Times New Roman" w:hAnsi="Times New Roman" w:cs="Times New Roman"/>
          <w:sz w:val="24"/>
          <w:lang w:eastAsia="pl-PL"/>
        </w:rPr>
      </w:pPr>
    </w:p>
    <w:p w14:paraId="59F5EF98" w14:textId="77777777" w:rsidR="00121E6A" w:rsidRPr="00A07C23" w:rsidRDefault="00121E6A" w:rsidP="001940D8">
      <w:pPr>
        <w:numPr>
          <w:ilvl w:val="0"/>
          <w:numId w:val="52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07C23">
        <w:rPr>
          <w:rFonts w:ascii="Times New Roman" w:hAnsi="Times New Roman" w:cs="Times New Roman"/>
          <w:b/>
          <w:sz w:val="24"/>
        </w:rPr>
        <w:t>WYJAŚNIENIE TREŚCI SWZ:</w:t>
      </w:r>
    </w:p>
    <w:p w14:paraId="4AF58BA9" w14:textId="77777777" w:rsidR="00121E6A" w:rsidRPr="00A07C23" w:rsidRDefault="00121E6A" w:rsidP="001940D8">
      <w:pPr>
        <w:numPr>
          <w:ilvl w:val="1"/>
          <w:numId w:val="53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Wykonawca może zwrócić się do zamawiającego z wnioskiem o wyjaśnienie treści SWZ.</w:t>
      </w:r>
    </w:p>
    <w:p w14:paraId="48FBAC62" w14:textId="77777777" w:rsidR="00121E6A" w:rsidRPr="00A07C23" w:rsidRDefault="00121E6A" w:rsidP="001940D8">
      <w:pPr>
        <w:numPr>
          <w:ilvl w:val="1"/>
          <w:numId w:val="53"/>
        </w:numPr>
        <w:tabs>
          <w:tab w:val="left" w:pos="1134"/>
          <w:tab w:val="left" w:pos="9638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 xml:space="preserve">Zamawiający jest obowiązany udzielić wyjaśnień niezwłocznie, jednak nie później niż na 2 dni przed upływem terminu składania ofert, pod warunkiem że wniosek o wyjaśnienie </w:t>
      </w:r>
      <w:r w:rsidRPr="00A07C23">
        <w:rPr>
          <w:rFonts w:ascii="Times New Roman" w:hAnsi="Times New Roman" w:cs="Times New Roman"/>
          <w:sz w:val="24"/>
        </w:rPr>
        <w:lastRenderedPageBreak/>
        <w:t>treści  SWZ wpłynął do zamawiającego nie później niż na 4 dni przed upływem terminu składania ofert.</w:t>
      </w:r>
    </w:p>
    <w:p w14:paraId="7A110B35" w14:textId="77777777" w:rsidR="00121E6A" w:rsidRPr="00A07C23" w:rsidRDefault="00121E6A" w:rsidP="001940D8">
      <w:pPr>
        <w:numPr>
          <w:ilvl w:val="1"/>
          <w:numId w:val="53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Jeżeli zamawiający nie udzieli wyjaśnień w terminie, o którym mowa powyżej, przedłuża termin składania ofert o czas niezbędny do zapoznania się wszystkich zainteresowanych wykonawców z wyjaśnieniami niezbędnymi do należytego przygotowania i złożenia ofert.</w:t>
      </w:r>
    </w:p>
    <w:p w14:paraId="7AE7E7C3" w14:textId="77777777" w:rsidR="00121E6A" w:rsidRPr="00A07C23" w:rsidRDefault="00121E6A" w:rsidP="001940D8">
      <w:pPr>
        <w:numPr>
          <w:ilvl w:val="1"/>
          <w:numId w:val="53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 przypadku, gdy wniosek o wyjaśnienie treści SWZ nie wpłynął w terminie, o którym mowa powyżej, zamawiający nie ma obowiązku udzielania wyjaśnień SWZ oraz obowiązku przedłużenia terminu składania ofert.</w:t>
      </w:r>
    </w:p>
    <w:p w14:paraId="2DB31941" w14:textId="77777777" w:rsidR="00121E6A" w:rsidRPr="00A07C23" w:rsidRDefault="00121E6A" w:rsidP="001940D8">
      <w:pPr>
        <w:numPr>
          <w:ilvl w:val="1"/>
          <w:numId w:val="53"/>
        </w:numPr>
        <w:tabs>
          <w:tab w:val="left" w:pos="1134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Przedłużenie terminu składania ofert nie wpływa na bieg terminu składania wniosku o wyjaśnienie treści SWZ.</w:t>
      </w:r>
    </w:p>
    <w:p w14:paraId="0CB44821" w14:textId="34431F32" w:rsidR="00A847DC" w:rsidRPr="00A07C23" w:rsidRDefault="00121E6A" w:rsidP="001940D8">
      <w:pPr>
        <w:numPr>
          <w:ilvl w:val="1"/>
          <w:numId w:val="53"/>
        </w:numPr>
        <w:tabs>
          <w:tab w:val="left" w:pos="1134"/>
        </w:tabs>
        <w:suppressAutoHyphens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b/>
          <w:sz w:val="24"/>
        </w:rPr>
        <w:t>Treść zapytań wraz z wyjaśnieniami zamawiający udostępnia, bez ujawniania źródła zapytania na stronie internetowej prowadzonego postępowania.</w:t>
      </w:r>
    </w:p>
    <w:p w14:paraId="7B3FD481" w14:textId="77777777" w:rsidR="00121E6A" w:rsidRPr="00A07C23" w:rsidRDefault="00121E6A" w:rsidP="001940D8">
      <w:pPr>
        <w:numPr>
          <w:ilvl w:val="0"/>
          <w:numId w:val="52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b/>
          <w:sz w:val="24"/>
        </w:rPr>
      </w:pPr>
      <w:r w:rsidRPr="00A07C23">
        <w:rPr>
          <w:rFonts w:ascii="Times New Roman" w:hAnsi="Times New Roman" w:cs="Times New Roman"/>
          <w:b/>
          <w:sz w:val="24"/>
        </w:rPr>
        <w:t>ZMIANA TREŚCI SWZ:</w:t>
      </w:r>
    </w:p>
    <w:p w14:paraId="5AC853BF" w14:textId="77777777" w:rsidR="00121E6A" w:rsidRPr="00A07C23" w:rsidRDefault="00121E6A" w:rsidP="001940D8">
      <w:pPr>
        <w:numPr>
          <w:ilvl w:val="0"/>
          <w:numId w:val="54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 uzasadnionych przypadkach zamawiający może przed upływem terminu składania ofert zmienić treść SWZ.</w:t>
      </w:r>
    </w:p>
    <w:p w14:paraId="52419C07" w14:textId="77777777" w:rsidR="00121E6A" w:rsidRPr="00A07C23" w:rsidRDefault="00121E6A" w:rsidP="001940D8">
      <w:pPr>
        <w:numPr>
          <w:ilvl w:val="0"/>
          <w:numId w:val="54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W przypadku gdy zmiana treści SWZ jest istotna dla sporządzenia oferty lub wymaga od wykonawców dodatkowego czasu na zapoznanie się ze zmianą treści SWZ i przygotowanie ofert, zamawiający przedłuża termin składania ofert o czas niezbędny na ich przygotowanie.</w:t>
      </w:r>
    </w:p>
    <w:p w14:paraId="3A0BA9FC" w14:textId="77777777" w:rsidR="00121E6A" w:rsidRPr="00A07C23" w:rsidRDefault="00121E6A" w:rsidP="001940D8">
      <w:pPr>
        <w:numPr>
          <w:ilvl w:val="0"/>
          <w:numId w:val="54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informuje wykonawców o przedłużonym terminie składania ofert przez zamieszczenie informacji na stronie internetowej prowadzonego postępowania, na której została udostępniona SWZ.</w:t>
      </w:r>
    </w:p>
    <w:p w14:paraId="6C850289" w14:textId="77777777" w:rsidR="00121E6A" w:rsidRPr="00A07C23" w:rsidRDefault="00121E6A" w:rsidP="001940D8">
      <w:pPr>
        <w:numPr>
          <w:ilvl w:val="0"/>
          <w:numId w:val="54"/>
        </w:numPr>
        <w:tabs>
          <w:tab w:val="left" w:pos="1134"/>
        </w:tabs>
        <w:suppressAutoHyphens/>
        <w:autoSpaceDE w:val="0"/>
        <w:spacing w:after="0" w:line="276" w:lineRule="auto"/>
        <w:ind w:left="1134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Dokonaną zmianę treści SWZ zamawiający udostępnia na stronie internetowej prowadzonego postępowania.</w:t>
      </w:r>
    </w:p>
    <w:p w14:paraId="6496A3FF" w14:textId="77777777" w:rsidR="00F13F8D" w:rsidRPr="00A07C23" w:rsidRDefault="00F13F8D" w:rsidP="00640D83">
      <w:pPr>
        <w:tabs>
          <w:tab w:val="left" w:pos="993"/>
        </w:tabs>
        <w:spacing w:after="0" w:line="276" w:lineRule="auto"/>
        <w:contextualSpacing/>
        <w:jc w:val="both"/>
        <w:rPr>
          <w:rFonts w:ascii="Times New Roman" w:hAnsi="Times New Roman" w:cs="Times New Roman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121E6A" w:rsidRPr="00A07C23" w14:paraId="00D53FF2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705763" w14:textId="4DD2ADA4" w:rsidR="00121E6A" w:rsidRPr="00A07C23" w:rsidRDefault="0043680C" w:rsidP="00640D83">
            <w:pPr>
              <w:spacing w:after="0" w:line="276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</w:rPr>
            </w:pPr>
            <w:r w:rsidRPr="00A07C23">
              <w:rPr>
                <w:rFonts w:ascii="Times New Roman" w:hAnsi="Times New Roman" w:cs="Times New Roman"/>
                <w:b/>
                <w:sz w:val="28"/>
                <w:szCs w:val="28"/>
              </w:rPr>
              <w:t>XXX</w:t>
            </w:r>
            <w:r w:rsidR="00121E6A" w:rsidRPr="00A07C23">
              <w:rPr>
                <w:rFonts w:ascii="Times New Roman" w:hAnsi="Times New Roman" w:cs="Times New Roman"/>
                <w:b/>
                <w:sz w:val="28"/>
                <w:szCs w:val="28"/>
              </w:rPr>
              <w:t>. Postanowienia końcowe</w:t>
            </w:r>
          </w:p>
        </w:tc>
      </w:tr>
    </w:tbl>
    <w:p w14:paraId="1002C543" w14:textId="77777777" w:rsidR="00121E6A" w:rsidRPr="00A07C23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trike/>
          <w:sz w:val="24"/>
        </w:rPr>
      </w:pPr>
    </w:p>
    <w:p w14:paraId="55566478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dopuszcza składania ofert wariantowych.</w:t>
      </w:r>
    </w:p>
    <w:p w14:paraId="6E593FB9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 nie przewiduje zawarcia umowy ramowej.</w:t>
      </w:r>
    </w:p>
    <w:p w14:paraId="70EE828E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 xml:space="preserve">Zamawiający nie przewiduje udzielania zamówień, o których mowa w art. 214 ust. 1 pkt 7 ustawy </w:t>
      </w:r>
      <w:proofErr w:type="spellStart"/>
      <w:r w:rsidRPr="00A07C23">
        <w:rPr>
          <w:rFonts w:ascii="Times New Roman" w:hAnsi="Times New Roman" w:cs="Times New Roman"/>
          <w:sz w:val="24"/>
        </w:rPr>
        <w:t>Pzp</w:t>
      </w:r>
      <w:proofErr w:type="spellEnd"/>
      <w:r w:rsidRPr="00A07C23">
        <w:rPr>
          <w:rFonts w:ascii="Times New Roman" w:hAnsi="Times New Roman" w:cs="Times New Roman"/>
          <w:sz w:val="24"/>
        </w:rPr>
        <w:t>.</w:t>
      </w:r>
    </w:p>
    <w:p w14:paraId="09138696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 xml:space="preserve">Zamawiający nie wymaga, ani nie przewiduje możliwości złożenia oferty po odbyciu wizji lokalnej lub sprawdzeniu dokumentów, o których mowa w art. 131 ust. 2 ustawy </w:t>
      </w:r>
      <w:proofErr w:type="spellStart"/>
      <w:r w:rsidRPr="00A07C23">
        <w:rPr>
          <w:rFonts w:ascii="Times New Roman" w:hAnsi="Times New Roman" w:cs="Times New Roman"/>
          <w:sz w:val="24"/>
        </w:rPr>
        <w:t>Pzp</w:t>
      </w:r>
      <w:proofErr w:type="spellEnd"/>
      <w:r w:rsidRPr="00A07C23">
        <w:rPr>
          <w:rFonts w:ascii="Times New Roman" w:hAnsi="Times New Roman" w:cs="Times New Roman"/>
          <w:sz w:val="24"/>
        </w:rPr>
        <w:t>.</w:t>
      </w:r>
    </w:p>
    <w:p w14:paraId="4D1EEBDA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przewiduje rozliczenia w walutach obcych.</w:t>
      </w:r>
    </w:p>
    <w:p w14:paraId="364AEF59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przewiduje zastosowania aukcji elektronicznej.</w:t>
      </w:r>
    </w:p>
    <w:p w14:paraId="73CD0B69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przewiduje ustanowienia dynamicznego systemu zakupów.</w:t>
      </w:r>
    </w:p>
    <w:p w14:paraId="1C3BB26F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przewiduje zwrotu kosztów udziału w postępowaniu.</w:t>
      </w:r>
    </w:p>
    <w:p w14:paraId="39390665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przewiduje wymagań w zakresie zatrudnienia osób, o których mowa w art. 96 ust. 2 pkt 2.</w:t>
      </w:r>
    </w:p>
    <w:p w14:paraId="5BB721C3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zastrzega, że o udzielenie zamówienia mogą ubi</w:t>
      </w:r>
      <w:r w:rsidR="00EE7E81" w:rsidRPr="00A07C23">
        <w:rPr>
          <w:rFonts w:ascii="Times New Roman" w:hAnsi="Times New Roman" w:cs="Times New Roman"/>
          <w:sz w:val="24"/>
        </w:rPr>
        <w:t>egać się wyłącznie wykonawcy, o </w:t>
      </w:r>
      <w:r w:rsidRPr="00A07C23">
        <w:rPr>
          <w:rFonts w:ascii="Times New Roman" w:hAnsi="Times New Roman" w:cs="Times New Roman"/>
          <w:sz w:val="24"/>
        </w:rPr>
        <w:t xml:space="preserve">których mowa w art. 94 </w:t>
      </w:r>
      <w:proofErr w:type="spellStart"/>
      <w:r w:rsidRPr="00A07C23">
        <w:rPr>
          <w:rFonts w:ascii="Times New Roman" w:hAnsi="Times New Roman" w:cs="Times New Roman"/>
          <w:sz w:val="24"/>
        </w:rPr>
        <w:t>uPzp</w:t>
      </w:r>
      <w:proofErr w:type="spellEnd"/>
      <w:r w:rsidRPr="00A07C23">
        <w:rPr>
          <w:rFonts w:ascii="Times New Roman" w:hAnsi="Times New Roman" w:cs="Times New Roman"/>
          <w:sz w:val="24"/>
        </w:rPr>
        <w:t>.</w:t>
      </w:r>
    </w:p>
    <w:p w14:paraId="1B972436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t>Zamawiający nie zastrzega osobistego wykonania przez wykonawcę kluczowych zadań, zgodnie z art. 60 i art. 121.</w:t>
      </w:r>
    </w:p>
    <w:p w14:paraId="1054F473" w14:textId="77777777" w:rsidR="00121E6A" w:rsidRPr="00A07C23" w:rsidRDefault="00121E6A" w:rsidP="001940D8">
      <w:pPr>
        <w:numPr>
          <w:ilvl w:val="0"/>
          <w:numId w:val="64"/>
        </w:numPr>
        <w:suppressAutoHyphens/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</w:rPr>
      </w:pPr>
      <w:r w:rsidRPr="00A07C23">
        <w:rPr>
          <w:rFonts w:ascii="Times New Roman" w:hAnsi="Times New Roman" w:cs="Times New Roman"/>
          <w:sz w:val="24"/>
        </w:rPr>
        <w:lastRenderedPageBreak/>
        <w:t>Zamawiający nie zastrzega wymogu ani nie dopuszcza możliwości złożenia ofert w postaci katalogów elektronicznych lub dołączenia katalogów elektronicznych do oferty.</w:t>
      </w:r>
    </w:p>
    <w:p w14:paraId="04DC3F42" w14:textId="77777777" w:rsidR="00F721C3" w:rsidRPr="00A07C23" w:rsidRDefault="00F721C3" w:rsidP="00640D83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trike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628"/>
      </w:tblGrid>
      <w:tr w:rsidR="00121E6A" w:rsidRPr="00A07C23" w14:paraId="22DDA0DC" w14:textId="77777777" w:rsidTr="001B00C6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85190" w14:textId="4030E413" w:rsidR="00121E6A" w:rsidRPr="00A07C23" w:rsidRDefault="0043680C" w:rsidP="00640D83">
            <w:pPr>
              <w:spacing w:after="0" w:line="276" w:lineRule="auto"/>
              <w:ind w:left="567" w:hanging="567"/>
              <w:contextualSpacing/>
              <w:rPr>
                <w:rFonts w:ascii="Times New Roman" w:hAnsi="Times New Roman" w:cs="Times New Roman"/>
                <w:sz w:val="24"/>
              </w:rPr>
            </w:pPr>
            <w:r w:rsidRPr="00A07C23">
              <w:rPr>
                <w:rFonts w:ascii="Times New Roman" w:hAnsi="Times New Roman" w:cs="Times New Roman"/>
                <w:b/>
                <w:sz w:val="28"/>
                <w:szCs w:val="28"/>
              </w:rPr>
              <w:t>XXXI</w:t>
            </w:r>
            <w:r w:rsidR="00121E6A" w:rsidRPr="00A07C23">
              <w:rPr>
                <w:rFonts w:ascii="Times New Roman" w:hAnsi="Times New Roman" w:cs="Times New Roman"/>
                <w:b/>
                <w:sz w:val="28"/>
                <w:szCs w:val="28"/>
              </w:rPr>
              <w:t>. Ochrona danych osobowych</w:t>
            </w:r>
          </w:p>
        </w:tc>
      </w:tr>
    </w:tbl>
    <w:p w14:paraId="2B70DD75" w14:textId="77777777" w:rsidR="00121E6A" w:rsidRPr="00A07C23" w:rsidRDefault="00121E6A" w:rsidP="00640D83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9AB36B" w14:textId="77777777" w:rsidR="0061578A" w:rsidRPr="00421240" w:rsidRDefault="0061578A" w:rsidP="00640D83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07C23">
        <w:rPr>
          <w:rFonts w:ascii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A07C23">
        <w:rPr>
          <w:rFonts w:ascii="Times New Roman" w:eastAsia="Calibri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</w:t>
      </w:r>
      <w:r w:rsidRPr="00421240">
        <w:rPr>
          <w:rFonts w:ascii="Times New Roman" w:eastAsia="Calibri" w:hAnsi="Times New Roman" w:cs="Times New Roman"/>
          <w:sz w:val="24"/>
          <w:szCs w:val="24"/>
        </w:rPr>
        <w:t>związku z przetwarzaniem danych osobowych i w sprawie swobodnego przepływu takich danych oraz uchylenia dyrektywy 95/46/WE (ogólne rozporządzenie o ochronie danych) (Dz. Urz. UE L 119 z 04.05.</w:t>
      </w:r>
      <w:r w:rsidRPr="00421240">
        <w:rPr>
          <w:rFonts w:ascii="Times New Roman" w:hAnsi="Times New Roman" w:cs="Times New Roman"/>
          <w:sz w:val="24"/>
          <w:szCs w:val="24"/>
        </w:rPr>
        <w:t xml:space="preserve">2016 </w:t>
      </w:r>
      <w:r w:rsidRPr="00421240">
        <w:rPr>
          <w:rFonts w:ascii="Times New Roman" w:eastAsia="Calibri" w:hAnsi="Times New Roman" w:cs="Times New Roman"/>
          <w:sz w:val="24"/>
          <w:szCs w:val="24"/>
        </w:rPr>
        <w:t xml:space="preserve">z późniejszymi zmianami), </w:t>
      </w: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dalej </w:t>
      </w:r>
      <w:r w:rsidRPr="00421240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„RODO”,</w:t>
      </w: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 Zamawiający informuje, że: </w:t>
      </w:r>
    </w:p>
    <w:p w14:paraId="52E1D63A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 Jest administratorem danych osobowych Wykonawcy oraz osób, których dane Wykonawca przekazał w niniejszym postępowaniu</w:t>
      </w:r>
      <w:r w:rsidRPr="00421240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3CE45E6A" w14:textId="2DD43EE6" w:rsidR="0061578A" w:rsidRPr="00421240" w:rsidRDefault="0061578A" w:rsidP="001940D8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dane osobowe Wykonawcy przetwarzane będą na podstawie art. 6 ust. 1 lit. c</w:t>
      </w:r>
      <w:r w:rsidRPr="00421240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RODO w celu </w:t>
      </w:r>
      <w:r w:rsidRPr="00421240">
        <w:rPr>
          <w:rFonts w:ascii="Times New Roman" w:eastAsia="Calibri" w:hAnsi="Times New Roman" w:cs="Times New Roman"/>
          <w:sz w:val="24"/>
          <w:szCs w:val="24"/>
        </w:rPr>
        <w:t xml:space="preserve">związanym z postępowaniem o udzielenie zamówienia </w:t>
      </w:r>
      <w:r w:rsidRPr="00421240">
        <w:rPr>
          <w:rFonts w:ascii="Times New Roman" w:hAnsi="Times New Roman" w:cs="Times New Roman"/>
          <w:i/>
          <w:sz w:val="24"/>
          <w:szCs w:val="24"/>
        </w:rPr>
        <w:t>„</w:t>
      </w:r>
      <w:r w:rsidR="00A07C23" w:rsidRPr="00421240">
        <w:rPr>
          <w:rFonts w:ascii="Times New Roman" w:hAnsi="Times New Roman" w:cs="Times New Roman"/>
          <w:i/>
          <w:sz w:val="24"/>
          <w:szCs w:val="24"/>
        </w:rPr>
        <w:t>Budowa kanalizacji sanitarnej w miejscowościach Hucisko, Stare Miasto i Giedlarowa</w:t>
      </w:r>
      <w:r w:rsidRPr="00421240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421240">
        <w:rPr>
          <w:rFonts w:ascii="Times New Roman" w:eastAsia="Calibri" w:hAnsi="Times New Roman" w:cs="Times New Roman"/>
          <w:sz w:val="24"/>
          <w:szCs w:val="24"/>
        </w:rPr>
        <w:t>prowadzonym w trybie podstawowym bez przeprowadzenia negocjacji;</w:t>
      </w:r>
    </w:p>
    <w:p w14:paraId="2006DF34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odbiorcami danych osobowych Wykonawcy będą osoby lub podmioty, którym udostępniona zostanie dokumentacja postępowania w oparciu o przepisy ustawy z dnia 11 września 2019 r. Prawo zamówień publicznych (Dz.U. z 2019 r. poz. 2019 z </w:t>
      </w:r>
      <w:proofErr w:type="spellStart"/>
      <w:r w:rsidRPr="00421240">
        <w:rPr>
          <w:rFonts w:ascii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. zm.), dalej „ustawa </w:t>
      </w:r>
      <w:proofErr w:type="spellStart"/>
      <w:r w:rsidRPr="0042124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”;  </w:t>
      </w:r>
    </w:p>
    <w:p w14:paraId="42AD8770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dane osobowe Wykonawcy będą przechowywane, zgodnie z Instrukcją kancelaryjną przez okres 5 lat od dnia zakończenia postępowania o udzielenie zamówienia;</w:t>
      </w:r>
    </w:p>
    <w:p w14:paraId="16319A59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obowiązek podania przez Wykonawcę danych osobowych bezpośrednio go dotyczących jest wymogiem ustawowym określonym w przepisach ustawy </w:t>
      </w:r>
      <w:proofErr w:type="spellStart"/>
      <w:r w:rsidRPr="0042124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, związanym z udziałem w postępowaniu o udzielenie zamówienia; konsekwencje niepodania określonych danych wynikają z ustawy </w:t>
      </w:r>
      <w:proofErr w:type="spellStart"/>
      <w:r w:rsidRPr="00421240">
        <w:rPr>
          <w:rFonts w:ascii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;  </w:t>
      </w:r>
    </w:p>
    <w:p w14:paraId="07FB06D3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w odniesieniu do danych osobowych Wykonawcy decyzje nie będą podejmowane w sposób zautomatyzowany, stosowanie do art. 22 RODO;</w:t>
      </w:r>
    </w:p>
    <w:p w14:paraId="444192DC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Wykonawca posiada:</w:t>
      </w:r>
    </w:p>
    <w:p w14:paraId="22ABE355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na podstawie art. 15 RODO prawo dostępu do danych osobowych dotyczących Wykonawcy;</w:t>
      </w:r>
    </w:p>
    <w:p w14:paraId="373CEC73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16 RODO prawo do sprostowania danych osobowych, o ile ich zmiana nie skutkuje zmianą </w:t>
      </w:r>
      <w:r w:rsidRPr="00421240">
        <w:rPr>
          <w:rFonts w:ascii="Times New Roman" w:eastAsia="Calibri" w:hAnsi="Times New Roman" w:cs="Times New Roman"/>
          <w:sz w:val="24"/>
          <w:szCs w:val="24"/>
        </w:rPr>
        <w:t xml:space="preserve">wyniku postępowania o udzielenie zamówienia ani zmianą postanowień umowy w zakresie niezgodnym z ustawą </w:t>
      </w:r>
      <w:proofErr w:type="spellStart"/>
      <w:r w:rsidRPr="00421240">
        <w:rPr>
          <w:rFonts w:ascii="Times New Roman" w:eastAsia="Calibri" w:hAnsi="Times New Roman" w:cs="Times New Roman"/>
          <w:sz w:val="24"/>
          <w:szCs w:val="24"/>
        </w:rPr>
        <w:t>Pzp</w:t>
      </w:r>
      <w:proofErr w:type="spellEnd"/>
      <w:r w:rsidRPr="00421240">
        <w:rPr>
          <w:rFonts w:ascii="Times New Roman" w:eastAsia="Calibri" w:hAnsi="Times New Roman" w:cs="Times New Roman"/>
          <w:sz w:val="24"/>
          <w:szCs w:val="24"/>
        </w:rPr>
        <w:t xml:space="preserve"> oraz nie narusza integralności protokołu oraz jego załączników</w:t>
      </w:r>
      <w:r w:rsidRPr="00421240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3747D6F0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w art. 18 ust. 2 RODO *;  </w:t>
      </w:r>
    </w:p>
    <w:p w14:paraId="5A0D82E3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prawo do wniesienia skargi do Prezesa Urzędu Ochrony Danych Osobowych, gdy Wykonawca uzna, że przetwarzanie jego danych osobowych dotyczących narusza przepisy RODO;</w:t>
      </w:r>
    </w:p>
    <w:p w14:paraId="5363262A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709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Wykonawcy nie przysługuje:</w:t>
      </w:r>
    </w:p>
    <w:p w14:paraId="1DBC0216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50A8BDE3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74899AA2" w14:textId="77777777" w:rsidR="0061578A" w:rsidRPr="00421240" w:rsidRDefault="0061578A" w:rsidP="001940D8">
      <w:pPr>
        <w:numPr>
          <w:ilvl w:val="0"/>
          <w:numId w:val="100"/>
        </w:numPr>
        <w:spacing w:after="0" w:line="276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na podstawie art. 21 RODO prawo sprzeciwu, wobec przetwarzania danych osobowych, gdyż podstawą prawną przetwarzania danych osobowych Wykonawcy jest art. 6 ust. 1 lit. c RODO. </w:t>
      </w:r>
    </w:p>
    <w:p w14:paraId="5DFE2BA4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W przypadku, gdy wykonanie obowiązków, o których mowa w art. 15 ust. 1-3 RODO, wymagałoby niewspółmiernie dużego wysiłku,</w:t>
      </w:r>
      <w:r w:rsidRPr="004212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21240">
        <w:rPr>
          <w:rFonts w:ascii="Times New Roman" w:hAnsi="Times New Roman" w:cs="Times New Roman"/>
          <w:sz w:val="24"/>
          <w:szCs w:val="24"/>
          <w:lang w:eastAsia="pl-PL"/>
        </w:rPr>
        <w:t>Zamawiający może żądać od osoby, której dane dotyczą, wskazania dodatkowych informacji mających na celu sprecyzowanie żądania, w szczególności podania nazwy lub daty postępowania o udzielenie zamówienia;</w:t>
      </w:r>
    </w:p>
    <w:p w14:paraId="7ADD16E7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851" w:hanging="425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sz w:val="24"/>
          <w:szCs w:val="24"/>
          <w:lang w:eastAsia="pl-PL"/>
        </w:rPr>
        <w:t>Skorzystanie przez osobę, której dane osobowe dotyczą, z uprawnienia do sprostowania lub uzupełnienia danych osobowych, o którym mowa w art. 16 RODO, nie może skutkować zmianą wyniku postępowania o udzielenie zamówienia ani zmianą postanowień umowy w sprawie zamówienia publicznego w zakresie niezgodnym z ustawą.</w:t>
      </w:r>
    </w:p>
    <w:p w14:paraId="0EC4A471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kern w:val="2"/>
          <w:sz w:val="24"/>
          <w:szCs w:val="24"/>
          <w:lang w:eastAsia="pl-PL"/>
        </w:rPr>
        <w:t xml:space="preserve">Zgłoszenie żądania ograniczenia przetwarzania, o którym mowa w art. 18 ust. 1 RODO, </w:t>
      </w:r>
      <w:r w:rsidRPr="00421240"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  <w:t>nie ogranicza przetwarzania danych osobowych do czasu zakończenia postępowania o udzielenie zamówienia.</w:t>
      </w:r>
    </w:p>
    <w:p w14:paraId="28E534BB" w14:textId="77777777" w:rsidR="0061578A" w:rsidRPr="00421240" w:rsidRDefault="0061578A" w:rsidP="001940D8">
      <w:pPr>
        <w:numPr>
          <w:ilvl w:val="0"/>
          <w:numId w:val="99"/>
        </w:numPr>
        <w:spacing w:after="0" w:line="276" w:lineRule="auto"/>
        <w:ind w:left="851" w:hanging="425"/>
        <w:contextualSpacing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pl-PL"/>
        </w:rPr>
      </w:pPr>
      <w:r w:rsidRPr="00421240">
        <w:rPr>
          <w:rFonts w:ascii="Times New Roman" w:hAnsi="Times New Roman" w:cs="Times New Roman"/>
          <w:kern w:val="2"/>
          <w:sz w:val="24"/>
          <w:szCs w:val="24"/>
          <w:lang w:eastAsia="pl-PL"/>
        </w:rPr>
        <w:t xml:space="preserve">W przypadku danych osobowych zamieszczonych przez Zamawiającego w Biuletynie Zamówień Publicznych, prawa, o których mowa w art. 15 i art. 16 RODO, są wykonywane w drodze żądania skierowanego do Zamawiającego. </w:t>
      </w:r>
    </w:p>
    <w:p w14:paraId="7C24ADD1" w14:textId="77777777" w:rsidR="0061578A" w:rsidRPr="00421240" w:rsidRDefault="0061578A" w:rsidP="00640D83">
      <w:pPr>
        <w:pBdr>
          <w:bottom w:val="single" w:sz="12" w:space="1" w:color="auto"/>
        </w:pBdr>
        <w:spacing w:line="276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62D1A7F" w14:textId="77777777" w:rsidR="0061578A" w:rsidRPr="00421240" w:rsidRDefault="0061578A" w:rsidP="00640D83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bCs/>
          <w:i/>
          <w:szCs w:val="24"/>
        </w:rPr>
      </w:pPr>
      <w:r w:rsidRPr="00421240">
        <w:rPr>
          <w:rFonts w:ascii="Times New Roman" w:eastAsia="Times New Roman" w:hAnsi="Times New Roman" w:cs="Times New Roman"/>
          <w:bCs/>
          <w:i/>
          <w:szCs w:val="24"/>
        </w:rPr>
        <w:t>* Wyjaśnienie: 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</w:p>
    <w:p w14:paraId="10F19626" w14:textId="77777777" w:rsidR="00121E6A" w:rsidRPr="00421240" w:rsidRDefault="00121E6A" w:rsidP="00640D83">
      <w:pPr>
        <w:spacing w:after="0" w:line="276" w:lineRule="auto"/>
        <w:contextualSpacing/>
        <w:rPr>
          <w:rFonts w:ascii="Times New Roman" w:eastAsia="Times New Roman" w:hAnsi="Times New Roman" w:cs="Times New Roman"/>
          <w:b/>
          <w:bCs/>
          <w:sz w:val="24"/>
        </w:rPr>
      </w:pPr>
    </w:p>
    <w:p w14:paraId="1F19DE14" w14:textId="77777777" w:rsidR="00121E6A" w:rsidRPr="00965C25" w:rsidRDefault="00121E6A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3E6962D2" w14:textId="77777777" w:rsidR="00121E6A" w:rsidRPr="00965C25" w:rsidRDefault="00121E6A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6C00E14C" w14:textId="77777777" w:rsidR="00121E6A" w:rsidRPr="00965C25" w:rsidRDefault="00121E6A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78D02262" w14:textId="77777777" w:rsidR="00121E6A" w:rsidRPr="00965C25" w:rsidRDefault="00121E6A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2BFDE214" w14:textId="77777777" w:rsidR="00421240" w:rsidRDefault="00421240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1073755C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386A0E9B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57BF3563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5D6FF214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2AA6BE50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59DFBCC2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77593311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34091627" w14:textId="77777777" w:rsidR="00F721C3" w:rsidRDefault="00F721C3" w:rsidP="00640D83">
      <w:pPr>
        <w:pStyle w:val="Tekstpodstawowy"/>
        <w:spacing w:line="276" w:lineRule="auto"/>
        <w:contextualSpacing/>
        <w:rPr>
          <w:color w:val="FF0000"/>
          <w:sz w:val="28"/>
        </w:rPr>
      </w:pPr>
    </w:p>
    <w:p w14:paraId="021E68F9" w14:textId="77777777" w:rsidR="00F13F8D" w:rsidRDefault="00F13F8D" w:rsidP="00640D83">
      <w:pPr>
        <w:pStyle w:val="Tekstpodstawowy"/>
        <w:spacing w:line="276" w:lineRule="auto"/>
        <w:contextualSpacing/>
        <w:rPr>
          <w:color w:val="FF0000"/>
        </w:rPr>
      </w:pPr>
    </w:p>
    <w:sectPr w:rsidR="00F13F8D" w:rsidSect="002C45E7">
      <w:footerReference w:type="default" r:id="rId27"/>
      <w:pgSz w:w="11906" w:h="16838"/>
      <w:pgMar w:top="1134" w:right="1134" w:bottom="1134" w:left="1134" w:header="708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159C" w16cex:dateUtc="2021-05-27T10:57:00Z"/>
  <w16cex:commentExtensible w16cex:durableId="245A1744" w16cex:dateUtc="2021-05-27T11:04:00Z"/>
  <w16cex:commentExtensible w16cex:durableId="245A1749" w16cex:dateUtc="2021-05-27T11:04:00Z"/>
  <w16cex:commentExtensible w16cex:durableId="245A17A4" w16cex:dateUtc="2021-05-27T11:05:00Z"/>
  <w16cex:commentExtensible w16cex:durableId="245A18C2" w16cex:dateUtc="2021-05-27T11:10:00Z"/>
  <w16cex:commentExtensible w16cex:durableId="245A2106" w16cex:dateUtc="2021-05-27T11:45:00Z"/>
  <w16cex:commentExtensible w16cex:durableId="245A1D17" w16cex:dateUtc="2021-05-27T11:28:00Z"/>
  <w16cex:commentExtensible w16cex:durableId="245A1E00" w16cex:dateUtc="2021-05-27T11:32:00Z"/>
  <w16cex:commentExtensible w16cex:durableId="245A1ED6" w16cex:dateUtc="2021-05-27T11:36:00Z"/>
  <w16cex:commentExtensible w16cex:durableId="245A1F44" w16cex:dateUtc="2021-05-27T11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B34E8E" w16cid:durableId="245A159C"/>
  <w16cid:commentId w16cid:paraId="078BDF44" w16cid:durableId="245A1744"/>
  <w16cid:commentId w16cid:paraId="6C07867B" w16cid:durableId="245A1749"/>
  <w16cid:commentId w16cid:paraId="6347E9C4" w16cid:durableId="245A17A4"/>
  <w16cid:commentId w16cid:paraId="12532AFF" w16cid:durableId="245A18C2"/>
  <w16cid:commentId w16cid:paraId="3A150CE4" w16cid:durableId="245A2106"/>
  <w16cid:commentId w16cid:paraId="3FA83303" w16cid:durableId="245A1D17"/>
  <w16cid:commentId w16cid:paraId="715B98D9" w16cid:durableId="245A1E00"/>
  <w16cid:commentId w16cid:paraId="20363779" w16cid:durableId="245A1ED6"/>
  <w16cid:commentId w16cid:paraId="3F389632" w16cid:durableId="245A1F4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0C70E1" w14:textId="77777777" w:rsidR="00003341" w:rsidRDefault="00003341" w:rsidP="00121E6A">
      <w:pPr>
        <w:spacing w:after="0" w:line="240" w:lineRule="auto"/>
      </w:pPr>
      <w:r>
        <w:separator/>
      </w:r>
    </w:p>
  </w:endnote>
  <w:endnote w:type="continuationSeparator" w:id="0">
    <w:p w14:paraId="36F14B83" w14:textId="77777777" w:rsidR="00003341" w:rsidRDefault="00003341" w:rsidP="00121E6A">
      <w:pPr>
        <w:spacing w:after="0" w:line="240" w:lineRule="auto"/>
      </w:pPr>
      <w:r>
        <w:continuationSeparator/>
      </w:r>
    </w:p>
  </w:endnote>
  <w:endnote w:type="continuationNotice" w:id="1">
    <w:p w14:paraId="058319B0" w14:textId="77777777" w:rsidR="00003341" w:rsidRDefault="000033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FreeSans">
    <w:altName w:val="Arial"/>
    <w:charset w:val="0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C08774" w14:textId="77777777" w:rsidR="00CA0432" w:rsidRPr="003D5C5A" w:rsidRDefault="00CA0432" w:rsidP="001B00C6">
    <w:pPr>
      <w:tabs>
        <w:tab w:val="left" w:pos="9638"/>
      </w:tabs>
      <w:jc w:val="both"/>
      <w:rPr>
        <w:color w:val="000000"/>
      </w:rPr>
    </w:pPr>
    <w:r w:rsidRPr="003D5C5A">
      <w:t>___________________________________________________________________________</w:t>
    </w:r>
    <w:r>
      <w:t>____________</w:t>
    </w:r>
  </w:p>
  <w:p w14:paraId="2565D3D2" w14:textId="1FC272E4" w:rsidR="00CA0432" w:rsidRPr="003C1AEE" w:rsidRDefault="00CA0432" w:rsidP="001560F5">
    <w:pPr>
      <w:spacing w:line="240" w:lineRule="auto"/>
      <w:ind w:left="709" w:hanging="709"/>
      <w:jc w:val="both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 xml:space="preserve">SWZ wraz z załącznikami </w:t>
    </w:r>
    <w:r w:rsidRPr="003C1AEE">
      <w:rPr>
        <w:rFonts w:ascii="Times New Roman" w:hAnsi="Times New Roman" w:cs="Times New Roman"/>
        <w:i/>
        <w:sz w:val="20"/>
        <w:szCs w:val="20"/>
      </w:rPr>
      <w:t xml:space="preserve">  – „Budowa </w:t>
    </w:r>
    <w:r>
      <w:rPr>
        <w:rFonts w:ascii="Times New Roman" w:hAnsi="Times New Roman" w:cs="Times New Roman"/>
        <w:i/>
        <w:sz w:val="20"/>
        <w:szCs w:val="20"/>
      </w:rPr>
      <w:t xml:space="preserve">i rozbudowa sieci kanalizacji i wodociągowej  w miejscowości Laszczyny </w:t>
    </w:r>
    <w:r w:rsidRPr="003C1AEE">
      <w:rPr>
        <w:rFonts w:ascii="Times New Roman" w:hAnsi="Times New Roman" w:cs="Times New Roman"/>
        <w:i/>
        <w:sz w:val="20"/>
        <w:szCs w:val="20"/>
      </w:rPr>
      <w:t>”</w:t>
    </w:r>
    <w:r w:rsidRPr="003C1AEE">
      <w:rPr>
        <w:rFonts w:ascii="Times New Roman" w:hAnsi="Times New Roman" w:cs="Times New Roman"/>
        <w:i/>
        <w:sz w:val="20"/>
        <w:szCs w:val="20"/>
      </w:rPr>
      <w:tab/>
      <w:t xml:space="preserve">       </w:t>
    </w:r>
  </w:p>
  <w:p w14:paraId="008DACA7" w14:textId="3455B2B8" w:rsidR="00CA0432" w:rsidRPr="003C1AEE" w:rsidRDefault="00CA0432" w:rsidP="001560F5">
    <w:pPr>
      <w:spacing w:line="240" w:lineRule="auto"/>
      <w:ind w:left="709" w:hanging="709"/>
      <w:jc w:val="right"/>
      <w:rPr>
        <w:rFonts w:ascii="Times New Roman" w:hAnsi="Times New Roman" w:cs="Times New Roman"/>
        <w:i/>
        <w:sz w:val="20"/>
        <w:szCs w:val="20"/>
      </w:rPr>
    </w:pPr>
    <w:r w:rsidRPr="003C1AEE">
      <w:rPr>
        <w:rFonts w:ascii="Times New Roman" w:hAnsi="Times New Roman" w:cs="Times New Roman"/>
        <w:i/>
        <w:sz w:val="20"/>
        <w:szCs w:val="20"/>
      </w:rPr>
      <w:t xml:space="preserve">Strona </w:t>
    </w:r>
    <w:r w:rsidRPr="003C1AEE">
      <w:rPr>
        <w:rFonts w:ascii="Times New Roman" w:hAnsi="Times New Roman" w:cs="Times New Roman"/>
        <w:i/>
        <w:sz w:val="20"/>
        <w:szCs w:val="20"/>
      </w:rPr>
      <w:fldChar w:fldCharType="begin"/>
    </w:r>
    <w:r w:rsidRPr="003C1AEE">
      <w:rPr>
        <w:rFonts w:ascii="Times New Roman" w:hAnsi="Times New Roman" w:cs="Times New Roman"/>
        <w:i/>
        <w:sz w:val="20"/>
        <w:szCs w:val="20"/>
      </w:rPr>
      <w:instrText xml:space="preserve"> PAGE </w:instrText>
    </w:r>
    <w:r w:rsidRPr="003C1AEE">
      <w:rPr>
        <w:rFonts w:ascii="Times New Roman" w:hAnsi="Times New Roman" w:cs="Times New Roman"/>
        <w:i/>
        <w:sz w:val="20"/>
        <w:szCs w:val="20"/>
      </w:rPr>
      <w:fldChar w:fldCharType="separate"/>
    </w:r>
    <w:r w:rsidR="00F116B7">
      <w:rPr>
        <w:rFonts w:ascii="Times New Roman" w:hAnsi="Times New Roman" w:cs="Times New Roman"/>
        <w:i/>
        <w:noProof/>
        <w:sz w:val="20"/>
        <w:szCs w:val="20"/>
      </w:rPr>
      <w:t>4</w:t>
    </w:r>
    <w:r w:rsidRPr="003C1AEE">
      <w:rPr>
        <w:rFonts w:ascii="Times New Roman" w:hAnsi="Times New Roman" w:cs="Times New Roman"/>
        <w:i/>
        <w:sz w:val="20"/>
        <w:szCs w:val="20"/>
      </w:rPr>
      <w:fldChar w:fldCharType="end"/>
    </w:r>
    <w:r w:rsidRPr="003C1AEE">
      <w:rPr>
        <w:rFonts w:ascii="Times New Roman" w:hAnsi="Times New Roman" w:cs="Times New Roman"/>
        <w:i/>
        <w:sz w:val="20"/>
        <w:szCs w:val="20"/>
      </w:rPr>
      <w:t xml:space="preserve"> z </w:t>
    </w:r>
    <w:r w:rsidRPr="003C1AEE">
      <w:rPr>
        <w:rFonts w:ascii="Times New Roman" w:hAnsi="Times New Roman" w:cs="Times New Roman"/>
        <w:i/>
        <w:sz w:val="20"/>
        <w:szCs w:val="20"/>
      </w:rPr>
      <w:fldChar w:fldCharType="begin"/>
    </w:r>
    <w:r w:rsidRPr="003C1AEE">
      <w:rPr>
        <w:rFonts w:ascii="Times New Roman" w:hAnsi="Times New Roman" w:cs="Times New Roman"/>
        <w:i/>
        <w:sz w:val="20"/>
        <w:szCs w:val="20"/>
      </w:rPr>
      <w:instrText xml:space="preserve"> NUMPAGES \*Arabic </w:instrText>
    </w:r>
    <w:r w:rsidRPr="003C1AEE">
      <w:rPr>
        <w:rFonts w:ascii="Times New Roman" w:hAnsi="Times New Roman" w:cs="Times New Roman"/>
        <w:i/>
        <w:sz w:val="20"/>
        <w:szCs w:val="20"/>
      </w:rPr>
      <w:fldChar w:fldCharType="separate"/>
    </w:r>
    <w:r w:rsidR="00F116B7">
      <w:rPr>
        <w:rFonts w:ascii="Times New Roman" w:hAnsi="Times New Roman" w:cs="Times New Roman"/>
        <w:i/>
        <w:noProof/>
        <w:sz w:val="20"/>
        <w:szCs w:val="20"/>
      </w:rPr>
      <w:t>35</w:t>
    </w:r>
    <w:r w:rsidRPr="003C1AEE">
      <w:rPr>
        <w:rFonts w:ascii="Times New Roman" w:hAnsi="Times New Roman" w:cs="Times New Roman"/>
        <w:i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7C247" w14:textId="77777777" w:rsidR="00003341" w:rsidRDefault="00003341" w:rsidP="00121E6A">
      <w:pPr>
        <w:spacing w:after="0" w:line="240" w:lineRule="auto"/>
      </w:pPr>
      <w:r>
        <w:separator/>
      </w:r>
    </w:p>
  </w:footnote>
  <w:footnote w:type="continuationSeparator" w:id="0">
    <w:p w14:paraId="09BE6FEC" w14:textId="77777777" w:rsidR="00003341" w:rsidRDefault="00003341" w:rsidP="00121E6A">
      <w:pPr>
        <w:spacing w:after="0" w:line="240" w:lineRule="auto"/>
      </w:pPr>
      <w:r>
        <w:continuationSeparator/>
      </w:r>
    </w:p>
  </w:footnote>
  <w:footnote w:type="continuationNotice" w:id="1">
    <w:p w14:paraId="2E6F32F2" w14:textId="77777777" w:rsidR="00003341" w:rsidRDefault="0000334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</w:abstractNum>
  <w:abstractNum w:abstractNumId="2" w15:restartNumberingAfterBreak="0">
    <w:nsid w:val="00000006"/>
    <w:multiLevelType w:val="multilevel"/>
    <w:tmpl w:val="6B8EB0CE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783"/>
        </w:tabs>
        <w:ind w:left="783" w:hanging="357"/>
      </w:pPr>
      <w:rPr>
        <w:color w:val="000000"/>
        <w:sz w:val="24"/>
      </w:r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AAC032B8"/>
    <w:name w:val="WW8Num12"/>
    <w:lvl w:ilvl="0">
      <w:start w:val="1"/>
      <w:numFmt w:val="bullet"/>
      <w:lvlText w:val=""/>
      <w:lvlJc w:val="left"/>
      <w:pPr>
        <w:tabs>
          <w:tab w:val="num" w:pos="704"/>
        </w:tabs>
        <w:ind w:left="684" w:hanging="340"/>
      </w:pPr>
      <w:rPr>
        <w:rFonts w:ascii="Symbol" w:hAnsi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"/>
      <w:lvlJc w:val="left"/>
      <w:pPr>
        <w:tabs>
          <w:tab w:val="num" w:pos="0"/>
        </w:tabs>
        <w:ind w:left="780" w:hanging="360"/>
      </w:pPr>
      <w:rPr>
        <w:rFonts w:ascii="Symbol" w:hAnsi="Symbol" w:cs="Symbol"/>
        <w:color w:val="000000"/>
      </w:rPr>
    </w:lvl>
  </w:abstractNum>
  <w:abstractNum w:abstractNumId="7" w15:restartNumberingAfterBreak="0">
    <w:nsid w:val="0000000F"/>
    <w:multiLevelType w:val="singleLevel"/>
    <w:tmpl w:val="0000000F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8" w15:restartNumberingAfterBreak="0">
    <w:nsid w:val="00000018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u w:val="none"/>
      </w:rPr>
    </w:lvl>
  </w:abstractNum>
  <w:abstractNum w:abstractNumId="9" w15:restartNumberingAfterBreak="0">
    <w:nsid w:val="00000024"/>
    <w:multiLevelType w:val="multilevel"/>
    <w:tmpl w:val="46FEEE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-Roman" w:eastAsia="Arial Unicode MS" w:hAnsi="Times-Roman" w:cs="Times-Roman" w:hint="default"/>
        <w:b w:val="0"/>
        <w:shadow w:val="0"/>
        <w:emboss w:val="0"/>
        <w:imprint w:val="0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 w15:restartNumberingAfterBreak="0">
    <w:nsid w:val="00000026"/>
    <w:multiLevelType w:val="singleLevel"/>
    <w:tmpl w:val="00000026"/>
    <w:name w:val="WW8Num43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</w:abstractNum>
  <w:abstractNum w:abstractNumId="11" w15:restartNumberingAfterBreak="0">
    <w:nsid w:val="00000028"/>
    <w:multiLevelType w:val="singleLevel"/>
    <w:tmpl w:val="67BE6B7A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  <w:b/>
        <w:i w:val="0"/>
        <w:shadow w:val="0"/>
        <w:emboss w:val="0"/>
        <w:imprint w:val="0"/>
        <w:color w:val="auto"/>
      </w:rPr>
    </w:lvl>
  </w:abstractNum>
  <w:abstractNum w:abstractNumId="12" w15:restartNumberingAfterBreak="0">
    <w:nsid w:val="00000029"/>
    <w:multiLevelType w:val="singleLevel"/>
    <w:tmpl w:val="00000029"/>
    <w:name w:val="WW8Num46"/>
    <w:lvl w:ilvl="0">
      <w:start w:val="1"/>
      <w:numFmt w:val="decimal"/>
      <w:pStyle w:val="siwz1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cs="Tahoma"/>
        <w:sz w:val="22"/>
      </w:rPr>
    </w:lvl>
  </w:abstractNum>
  <w:abstractNum w:abstractNumId="13" w15:restartNumberingAfterBreak="0">
    <w:nsid w:val="0000002C"/>
    <w:multiLevelType w:val="singleLevel"/>
    <w:tmpl w:val="8AA66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14" w15:restartNumberingAfterBreak="0">
    <w:nsid w:val="0000002F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682"/>
        </w:tabs>
        <w:ind w:left="682" w:hanging="360"/>
      </w:pPr>
    </w:lvl>
    <w:lvl w:ilvl="1">
      <w:start w:val="1"/>
      <w:numFmt w:val="lowerLetter"/>
      <w:lvlText w:val="%2)"/>
      <w:lvlJc w:val="left"/>
      <w:pPr>
        <w:tabs>
          <w:tab w:val="num" w:pos="1402"/>
        </w:tabs>
        <w:ind w:left="1402" w:hanging="360"/>
      </w:pPr>
    </w:lvl>
    <w:lvl w:ilvl="2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 w15:restartNumberingAfterBreak="0">
    <w:nsid w:val="00B96367"/>
    <w:multiLevelType w:val="hybridMultilevel"/>
    <w:tmpl w:val="6A7C7B26"/>
    <w:lvl w:ilvl="0" w:tplc="0E5C2C1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02ED6232"/>
    <w:multiLevelType w:val="hybridMultilevel"/>
    <w:tmpl w:val="CDFA72E4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5600E4"/>
    <w:multiLevelType w:val="multilevel"/>
    <w:tmpl w:val="42E0EE42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720"/>
      </w:pPr>
      <w:rPr>
        <w:rFonts w:ascii="Times-Roman" w:hAnsi="Times-Roman" w:cs="Times-Roman" w:hint="default"/>
        <w:b/>
        <w:shadow w:val="0"/>
        <w:emboss w:val="0"/>
        <w:imprint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18093C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u w:val="none"/>
      </w:rPr>
    </w:lvl>
  </w:abstractNum>
  <w:abstractNum w:abstractNumId="19" w15:restartNumberingAfterBreak="0">
    <w:nsid w:val="060F26C6"/>
    <w:multiLevelType w:val="hybridMultilevel"/>
    <w:tmpl w:val="5F4432AE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76C7BA8"/>
    <w:multiLevelType w:val="hybridMultilevel"/>
    <w:tmpl w:val="54AA789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2E249E0C">
      <w:start w:val="1"/>
      <w:numFmt w:val="lowerLetter"/>
      <w:lvlText w:val="%3)"/>
      <w:lvlJc w:val="left"/>
      <w:pPr>
        <w:ind w:left="2055" w:hanging="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7F4574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2" w15:restartNumberingAfterBreak="0">
    <w:nsid w:val="089F7353"/>
    <w:multiLevelType w:val="hybridMultilevel"/>
    <w:tmpl w:val="FCCA7268"/>
    <w:lvl w:ilvl="0" w:tplc="F0ACB7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0BB37A4F"/>
    <w:multiLevelType w:val="hybridMultilevel"/>
    <w:tmpl w:val="2A324C38"/>
    <w:lvl w:ilvl="0" w:tplc="7AD6CD88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0D361098"/>
    <w:multiLevelType w:val="hybridMultilevel"/>
    <w:tmpl w:val="1F4CFB84"/>
    <w:lvl w:ilvl="0" w:tplc="DCF2BE5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E8420B4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10165EBD"/>
    <w:multiLevelType w:val="hybridMultilevel"/>
    <w:tmpl w:val="84FE792A"/>
    <w:lvl w:ilvl="0" w:tplc="BA6C4F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CF73A0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3096597"/>
    <w:multiLevelType w:val="hybridMultilevel"/>
    <w:tmpl w:val="6BC60EFA"/>
    <w:lvl w:ilvl="0" w:tplc="0D802B66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8DA1CBA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2A6CDC"/>
    <w:multiLevelType w:val="hybridMultilevel"/>
    <w:tmpl w:val="9100382E"/>
    <w:lvl w:ilvl="0" w:tplc="91B425A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i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1BF94426"/>
    <w:multiLevelType w:val="hybridMultilevel"/>
    <w:tmpl w:val="4504FEE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C007402"/>
    <w:multiLevelType w:val="hybridMultilevel"/>
    <w:tmpl w:val="8B68ACD0"/>
    <w:lvl w:ilvl="0" w:tplc="78EC8C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DF56FD5"/>
    <w:multiLevelType w:val="single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35" w15:restartNumberingAfterBreak="0">
    <w:nsid w:val="1E0B4497"/>
    <w:multiLevelType w:val="hybridMultilevel"/>
    <w:tmpl w:val="F0B87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C7010E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F32F6"/>
    <w:multiLevelType w:val="hybridMultilevel"/>
    <w:tmpl w:val="5C12A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23F1367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23693D3C"/>
    <w:multiLevelType w:val="hybridMultilevel"/>
    <w:tmpl w:val="B81A470C"/>
    <w:lvl w:ilvl="0" w:tplc="08363D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FCB661E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42C5DC6"/>
    <w:multiLevelType w:val="hybridMultilevel"/>
    <w:tmpl w:val="945AA4E2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6EA14EC"/>
    <w:multiLevelType w:val="hybridMultilevel"/>
    <w:tmpl w:val="508C949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85333BF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2A9A03FC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2AC20108"/>
    <w:multiLevelType w:val="hybridMultilevel"/>
    <w:tmpl w:val="812604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AF07961"/>
    <w:multiLevelType w:val="hybridMultilevel"/>
    <w:tmpl w:val="D4847BAC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5" w15:restartNumberingAfterBreak="0">
    <w:nsid w:val="2C1F60D4"/>
    <w:multiLevelType w:val="hybridMultilevel"/>
    <w:tmpl w:val="7EC001A6"/>
    <w:lvl w:ilvl="0" w:tplc="C42A119E">
      <w:start w:val="1"/>
      <w:numFmt w:val="lowerLetter"/>
      <w:lvlText w:val="%1)"/>
      <w:lvlJc w:val="left"/>
      <w:pPr>
        <w:ind w:left="720" w:hanging="360"/>
      </w:pPr>
    </w:lvl>
    <w:lvl w:ilvl="1" w:tplc="3E4AFD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2A24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24D0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46F0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8CFAD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9E897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807C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A2A4E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2CF61B02"/>
    <w:multiLevelType w:val="hybridMultilevel"/>
    <w:tmpl w:val="C91E3C0E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7" w15:restartNumberingAfterBreak="0">
    <w:nsid w:val="2CFA4079"/>
    <w:multiLevelType w:val="hybridMultilevel"/>
    <w:tmpl w:val="082CD9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2EE952BB"/>
    <w:multiLevelType w:val="hybridMultilevel"/>
    <w:tmpl w:val="3CAADA76"/>
    <w:lvl w:ilvl="0" w:tplc="0E5C2C1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9" w15:restartNumberingAfterBreak="0">
    <w:nsid w:val="32454978"/>
    <w:multiLevelType w:val="hybridMultilevel"/>
    <w:tmpl w:val="935E120E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0" w15:restartNumberingAfterBreak="0">
    <w:nsid w:val="34D10635"/>
    <w:multiLevelType w:val="hybridMultilevel"/>
    <w:tmpl w:val="8F902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58B579C"/>
    <w:multiLevelType w:val="hybridMultilevel"/>
    <w:tmpl w:val="679649C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2" w15:restartNumberingAfterBreak="0">
    <w:nsid w:val="37393A69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BE7562B"/>
    <w:multiLevelType w:val="hybridMultilevel"/>
    <w:tmpl w:val="F9FE2E9A"/>
    <w:lvl w:ilvl="0" w:tplc="0E5C2C1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54" w15:restartNumberingAfterBreak="0">
    <w:nsid w:val="41506546"/>
    <w:multiLevelType w:val="hybridMultilevel"/>
    <w:tmpl w:val="2D06888E"/>
    <w:lvl w:ilvl="0" w:tplc="04150017">
      <w:start w:val="1"/>
      <w:numFmt w:val="lowerLetter"/>
      <w:lvlText w:val="%1)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5" w15:restartNumberingAfterBreak="0">
    <w:nsid w:val="41577363"/>
    <w:multiLevelType w:val="hybridMultilevel"/>
    <w:tmpl w:val="F5A2DADA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6" w15:restartNumberingAfterBreak="0">
    <w:nsid w:val="41A63C1C"/>
    <w:multiLevelType w:val="hybridMultilevel"/>
    <w:tmpl w:val="ABF41FEA"/>
    <w:lvl w:ilvl="0" w:tplc="9A7622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56319EB"/>
    <w:multiLevelType w:val="multilevel"/>
    <w:tmpl w:val="11400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trike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46A60F8D"/>
    <w:multiLevelType w:val="hybridMultilevel"/>
    <w:tmpl w:val="D11A75BC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90EA0E9E">
      <w:start w:val="1"/>
      <w:numFmt w:val="decimal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93647C"/>
    <w:multiLevelType w:val="hybridMultilevel"/>
    <w:tmpl w:val="4CE8D2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0" w15:restartNumberingAfterBreak="0">
    <w:nsid w:val="49A45689"/>
    <w:multiLevelType w:val="hybridMultilevel"/>
    <w:tmpl w:val="94806ECC"/>
    <w:lvl w:ilvl="0" w:tplc="F18C3BC6">
      <w:start w:val="1"/>
      <w:numFmt w:val="lowerLetter"/>
      <w:lvlText w:val="%1)"/>
      <w:lvlJc w:val="left"/>
      <w:pPr>
        <w:ind w:left="23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1" w15:restartNumberingAfterBreak="0">
    <w:nsid w:val="4B293A07"/>
    <w:multiLevelType w:val="hybridMultilevel"/>
    <w:tmpl w:val="CBC83F82"/>
    <w:lvl w:ilvl="0" w:tplc="0E5C2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BBD5C93"/>
    <w:multiLevelType w:val="hybridMultilevel"/>
    <w:tmpl w:val="74C2D15E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DED38B5"/>
    <w:multiLevelType w:val="hybridMultilevel"/>
    <w:tmpl w:val="5F9447BE"/>
    <w:lvl w:ilvl="0" w:tplc="0E5C2C1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4" w15:restartNumberingAfterBreak="0">
    <w:nsid w:val="50A752F8"/>
    <w:multiLevelType w:val="hybridMultilevel"/>
    <w:tmpl w:val="2E5A7722"/>
    <w:lvl w:ilvl="0" w:tplc="BC4ADD78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5F3C3A"/>
    <w:multiLevelType w:val="hybridMultilevel"/>
    <w:tmpl w:val="87E0367C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66" w15:restartNumberingAfterBreak="0">
    <w:nsid w:val="528A3074"/>
    <w:multiLevelType w:val="hybridMultilevel"/>
    <w:tmpl w:val="85D6FF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3621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D87C25"/>
    <w:multiLevelType w:val="multilevel"/>
    <w:tmpl w:val="758625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trike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8" w15:restartNumberingAfterBreak="0">
    <w:nsid w:val="5307755B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9" w15:restartNumberingAfterBreak="0">
    <w:nsid w:val="566644EE"/>
    <w:multiLevelType w:val="multilevel"/>
    <w:tmpl w:val="FC922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0" w15:restartNumberingAfterBreak="0">
    <w:nsid w:val="58160B45"/>
    <w:multiLevelType w:val="hybridMultilevel"/>
    <w:tmpl w:val="0AF4B3C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1">
      <w:start w:val="1"/>
      <w:numFmt w:val="decimal"/>
      <w:lvlText w:val="%2)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1" w15:restartNumberingAfterBreak="0">
    <w:nsid w:val="59880F13"/>
    <w:multiLevelType w:val="hybridMultilevel"/>
    <w:tmpl w:val="E9DAD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A25E88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3" w15:restartNumberingAfterBreak="0">
    <w:nsid w:val="5AA822E2"/>
    <w:multiLevelType w:val="hybridMultilevel"/>
    <w:tmpl w:val="EF202778"/>
    <w:lvl w:ilvl="0" w:tplc="0415000F">
      <w:start w:val="1"/>
      <w:numFmt w:val="decimal"/>
      <w:lvlText w:val="%1.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4" w15:restartNumberingAfterBreak="0">
    <w:nsid w:val="5BD13113"/>
    <w:multiLevelType w:val="hybridMultilevel"/>
    <w:tmpl w:val="0CFEE06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5" w15:restartNumberingAfterBreak="0">
    <w:nsid w:val="5C1E3FA9"/>
    <w:multiLevelType w:val="multilevel"/>
    <w:tmpl w:val="CD026DF8"/>
    <w:lvl w:ilvl="0">
      <w:start w:val="1"/>
      <w:numFmt w:val="decimal"/>
      <w:lvlText w:val="%1."/>
      <w:lvlJc w:val="left"/>
      <w:pPr>
        <w:tabs>
          <w:tab w:val="num" w:pos="708"/>
        </w:tabs>
        <w:ind w:left="1080" w:hanging="720"/>
      </w:pPr>
      <w:rPr>
        <w:rFonts w:ascii="Times-Roman" w:hAnsi="Times-Roman" w:cs="Times-Roman" w:hint="default"/>
        <w:b/>
        <w:shadow w:val="0"/>
        <w:emboss w:val="0"/>
        <w:imprint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D277D84"/>
    <w:multiLevelType w:val="multilevel"/>
    <w:tmpl w:val="CF36E6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7" w15:restartNumberingAfterBreak="0">
    <w:nsid w:val="5F1E39A0"/>
    <w:multiLevelType w:val="hybridMultilevel"/>
    <w:tmpl w:val="C2420CE0"/>
    <w:lvl w:ilvl="0" w:tplc="5E94D242">
      <w:start w:val="1"/>
      <w:numFmt w:val="decimal"/>
      <w:lvlText w:val="%1."/>
      <w:lvlJc w:val="left"/>
      <w:pPr>
        <w:ind w:left="3905" w:hanging="360"/>
      </w:pPr>
      <w:rPr>
        <w:rFonts w:ascii="Times-Roman" w:hAnsi="Times-Roman" w:cs="Times-Roman" w:hint="default"/>
        <w:shadow w:val="0"/>
        <w:emboss w:val="0"/>
        <w:imprint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14F5835"/>
    <w:multiLevelType w:val="singleLevel"/>
    <w:tmpl w:val="0000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79" w15:restartNumberingAfterBreak="0">
    <w:nsid w:val="62E36066"/>
    <w:multiLevelType w:val="hybridMultilevel"/>
    <w:tmpl w:val="CD86103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 w15:restartNumberingAfterBreak="0">
    <w:nsid w:val="64641C87"/>
    <w:multiLevelType w:val="hybridMultilevel"/>
    <w:tmpl w:val="503C7CCC"/>
    <w:lvl w:ilvl="0" w:tplc="04150011">
      <w:start w:val="1"/>
      <w:numFmt w:val="decimal"/>
      <w:lvlText w:val="%1)"/>
      <w:lvlJc w:val="left"/>
      <w:pPr>
        <w:ind w:left="1288" w:hanging="360"/>
      </w:pPr>
    </w:lvl>
    <w:lvl w:ilvl="1" w:tplc="04150011">
      <w:start w:val="1"/>
      <w:numFmt w:val="decimal"/>
      <w:lvlText w:val="%2)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1" w15:restartNumberingAfterBreak="0">
    <w:nsid w:val="653B5748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6CF6ED4"/>
    <w:multiLevelType w:val="hybridMultilevel"/>
    <w:tmpl w:val="5D4243B2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8C7616F"/>
    <w:multiLevelType w:val="hybridMultilevel"/>
    <w:tmpl w:val="656C6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90364BB"/>
    <w:multiLevelType w:val="multilevel"/>
    <w:tmpl w:val="768AE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trike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5" w15:restartNumberingAfterBreak="0">
    <w:nsid w:val="6B4D3BF5"/>
    <w:multiLevelType w:val="hybridMultilevel"/>
    <w:tmpl w:val="EA624B86"/>
    <w:lvl w:ilvl="0" w:tplc="D210380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DA06EB4">
      <w:start w:val="1"/>
      <w:numFmt w:val="decimal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BDD4A22"/>
    <w:multiLevelType w:val="hybridMultilevel"/>
    <w:tmpl w:val="92F2FC8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6C6E114A"/>
    <w:multiLevelType w:val="hybridMultilevel"/>
    <w:tmpl w:val="4B44F6BC"/>
    <w:lvl w:ilvl="0" w:tplc="3DF698BC">
      <w:start w:val="1"/>
      <w:numFmt w:val="decimal"/>
      <w:lvlText w:val="%1)"/>
      <w:lvlJc w:val="left"/>
      <w:pPr>
        <w:ind w:left="786" w:hanging="360"/>
      </w:pPr>
      <w:rPr>
        <w:rFonts w:hint="default"/>
        <w:i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8" w15:restartNumberingAfterBreak="0">
    <w:nsid w:val="6CB34AC0"/>
    <w:multiLevelType w:val="hybridMultilevel"/>
    <w:tmpl w:val="D024AAD6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shadow w:val="0"/>
        <w:emboss w:val="0"/>
        <w:imprint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D28763F"/>
    <w:multiLevelType w:val="hybridMultilevel"/>
    <w:tmpl w:val="2858366C"/>
    <w:lvl w:ilvl="0" w:tplc="55342B24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2DD21FE8">
      <w:numFmt w:val="bullet"/>
      <w:lvlText w:val="•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E021C3C"/>
    <w:multiLevelType w:val="hybridMultilevel"/>
    <w:tmpl w:val="BEB853C0"/>
    <w:lvl w:ilvl="0" w:tplc="04150011">
      <w:start w:val="1"/>
      <w:numFmt w:val="decimal"/>
      <w:lvlText w:val="%1)"/>
      <w:lvlJc w:val="left"/>
      <w:pPr>
        <w:ind w:left="1093" w:hanging="360"/>
      </w:pPr>
    </w:lvl>
    <w:lvl w:ilvl="1" w:tplc="90EA0E9E">
      <w:start w:val="1"/>
      <w:numFmt w:val="decimal"/>
      <w:lvlText w:val="%2)"/>
      <w:lvlJc w:val="left"/>
      <w:pPr>
        <w:ind w:left="1813" w:hanging="360"/>
      </w:pPr>
      <w:rPr>
        <w:rFonts w:cs="Times New Roman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33" w:hanging="180"/>
      </w:pPr>
    </w:lvl>
    <w:lvl w:ilvl="3" w:tplc="0415000F" w:tentative="1">
      <w:start w:val="1"/>
      <w:numFmt w:val="decimal"/>
      <w:lvlText w:val="%4."/>
      <w:lvlJc w:val="left"/>
      <w:pPr>
        <w:ind w:left="3253" w:hanging="360"/>
      </w:pPr>
    </w:lvl>
    <w:lvl w:ilvl="4" w:tplc="04150019" w:tentative="1">
      <w:start w:val="1"/>
      <w:numFmt w:val="lowerLetter"/>
      <w:lvlText w:val="%5."/>
      <w:lvlJc w:val="left"/>
      <w:pPr>
        <w:ind w:left="3973" w:hanging="360"/>
      </w:pPr>
    </w:lvl>
    <w:lvl w:ilvl="5" w:tplc="0415001B" w:tentative="1">
      <w:start w:val="1"/>
      <w:numFmt w:val="lowerRoman"/>
      <w:lvlText w:val="%6."/>
      <w:lvlJc w:val="right"/>
      <w:pPr>
        <w:ind w:left="4693" w:hanging="180"/>
      </w:pPr>
    </w:lvl>
    <w:lvl w:ilvl="6" w:tplc="0415000F" w:tentative="1">
      <w:start w:val="1"/>
      <w:numFmt w:val="decimal"/>
      <w:lvlText w:val="%7."/>
      <w:lvlJc w:val="left"/>
      <w:pPr>
        <w:ind w:left="5413" w:hanging="360"/>
      </w:pPr>
    </w:lvl>
    <w:lvl w:ilvl="7" w:tplc="04150019" w:tentative="1">
      <w:start w:val="1"/>
      <w:numFmt w:val="lowerLetter"/>
      <w:lvlText w:val="%8."/>
      <w:lvlJc w:val="left"/>
      <w:pPr>
        <w:ind w:left="6133" w:hanging="360"/>
      </w:pPr>
    </w:lvl>
    <w:lvl w:ilvl="8" w:tplc="0415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91" w15:restartNumberingAfterBreak="0">
    <w:nsid w:val="70733BFB"/>
    <w:multiLevelType w:val="hybridMultilevel"/>
    <w:tmpl w:val="B4F24C74"/>
    <w:lvl w:ilvl="0" w:tplc="04150017">
      <w:start w:val="1"/>
      <w:numFmt w:val="lowerLetter"/>
      <w:lvlText w:val="%1)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AA2660"/>
    <w:multiLevelType w:val="hybridMultilevel"/>
    <w:tmpl w:val="A1CCA7E2"/>
    <w:lvl w:ilvl="0" w:tplc="10805822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2B84BB3"/>
    <w:multiLevelType w:val="hybridMultilevel"/>
    <w:tmpl w:val="955E9DAC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4" w15:restartNumberingAfterBreak="0">
    <w:nsid w:val="72BC5C3B"/>
    <w:multiLevelType w:val="hybridMultilevel"/>
    <w:tmpl w:val="169CC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4B4B4B"/>
    <w:multiLevelType w:val="multilevel"/>
    <w:tmpl w:val="11400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strike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7F24300"/>
    <w:multiLevelType w:val="hybridMultilevel"/>
    <w:tmpl w:val="97ECB260"/>
    <w:lvl w:ilvl="0" w:tplc="89C4BD54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81460CC"/>
    <w:multiLevelType w:val="hybridMultilevel"/>
    <w:tmpl w:val="F5D23552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8" w15:restartNumberingAfterBreak="0">
    <w:nsid w:val="784548DA"/>
    <w:multiLevelType w:val="hybridMultilevel"/>
    <w:tmpl w:val="23BEB4CC"/>
    <w:lvl w:ilvl="0" w:tplc="F6D017CC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0E59C7"/>
    <w:multiLevelType w:val="hybridMultilevel"/>
    <w:tmpl w:val="FDE613CE"/>
    <w:lvl w:ilvl="0" w:tplc="448C45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858CEA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A2B1E36"/>
    <w:multiLevelType w:val="multilevel"/>
    <w:tmpl w:val="581A3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/>
        <w:b w:val="0"/>
        <w:kern w:val="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b w:val="0"/>
        <w:kern w:val="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1" w15:restartNumberingAfterBreak="0">
    <w:nsid w:val="7B430EB5"/>
    <w:multiLevelType w:val="multilevel"/>
    <w:tmpl w:val="00529E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7BF2575D"/>
    <w:multiLevelType w:val="hybridMultilevel"/>
    <w:tmpl w:val="C03E86B4"/>
    <w:lvl w:ilvl="0" w:tplc="90EA0E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F66535"/>
    <w:multiLevelType w:val="hybridMultilevel"/>
    <w:tmpl w:val="22AEE70A"/>
    <w:lvl w:ilvl="0" w:tplc="F4226BE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B331E6"/>
    <w:multiLevelType w:val="multilevel"/>
    <w:tmpl w:val="7B249FF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5" w15:restartNumberingAfterBreak="0">
    <w:nsid w:val="7CE52EA2"/>
    <w:multiLevelType w:val="hybridMultilevel"/>
    <w:tmpl w:val="B5B44D64"/>
    <w:lvl w:ilvl="0" w:tplc="4DFC248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091649"/>
    <w:multiLevelType w:val="multilevel"/>
    <w:tmpl w:val="43D47F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b w:val="0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7" w15:restartNumberingAfterBreak="0">
    <w:nsid w:val="7D4A5D66"/>
    <w:multiLevelType w:val="hybridMultilevel"/>
    <w:tmpl w:val="2690EC78"/>
    <w:lvl w:ilvl="0" w:tplc="00000023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5642B074">
      <w:start w:val="1"/>
      <w:numFmt w:val="lowerLetter"/>
      <w:lvlText w:val="%2)"/>
      <w:lvlJc w:val="left"/>
      <w:pPr>
        <w:ind w:left="2007" w:hanging="360"/>
      </w:pPr>
      <w:rPr>
        <w:rFonts w:cs="Times New Roman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8" w15:restartNumberingAfterBreak="0">
    <w:nsid w:val="7D852D4A"/>
    <w:multiLevelType w:val="hybridMultilevel"/>
    <w:tmpl w:val="5C161D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7DA27472"/>
    <w:multiLevelType w:val="hybridMultilevel"/>
    <w:tmpl w:val="384877D4"/>
    <w:lvl w:ilvl="0" w:tplc="5BF2B080">
      <w:start w:val="1"/>
      <w:numFmt w:val="decimal"/>
      <w:lvlText w:val="%1."/>
      <w:lvlJc w:val="left"/>
      <w:pPr>
        <w:ind w:left="720" w:hanging="360"/>
      </w:pPr>
      <w:rPr>
        <w:rFonts w:ascii="Times-Roman" w:hAnsi="Times-Roman" w:cs="Times-Roman" w:hint="default"/>
        <w:b w:val="0"/>
        <w:shadow w:val="0"/>
        <w:emboss w:val="0"/>
        <w:imprint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DC24632"/>
    <w:multiLevelType w:val="multilevel"/>
    <w:tmpl w:val="79F08B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-Roman" w:hAnsi="Times-Roman" w:cs="Times-Roman" w:hint="default"/>
        <w:shadow w:val="0"/>
        <w:emboss w:val="0"/>
        <w:imprint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1" w15:restartNumberingAfterBreak="0">
    <w:nsid w:val="7DF60DBA"/>
    <w:multiLevelType w:val="hybridMultilevel"/>
    <w:tmpl w:val="82BCF7D2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shadow w:val="0"/>
        <w:emboss w:val="0"/>
        <w:imprint w:val="0"/>
        <w:color w:val="auto"/>
      </w:rPr>
    </w:lvl>
    <w:lvl w:ilvl="1" w:tplc="27CE729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8"/>
  </w:num>
  <w:num w:numId="5">
    <w:abstractNumId w:val="9"/>
  </w:num>
  <w:num w:numId="6">
    <w:abstractNumId w:val="10"/>
  </w:num>
  <w:num w:numId="7">
    <w:abstractNumId w:val="11"/>
  </w:num>
  <w:num w:numId="8">
    <w:abstractNumId w:val="12"/>
  </w:num>
  <w:num w:numId="9">
    <w:abstractNumId w:val="89"/>
  </w:num>
  <w:num w:numId="10">
    <w:abstractNumId w:val="56"/>
  </w:num>
  <w:num w:numId="11">
    <w:abstractNumId w:val="110"/>
  </w:num>
  <w:num w:numId="12">
    <w:abstractNumId w:val="108"/>
  </w:num>
  <w:num w:numId="13">
    <w:abstractNumId w:val="59"/>
  </w:num>
  <w:num w:numId="14">
    <w:abstractNumId w:val="66"/>
  </w:num>
  <w:num w:numId="15">
    <w:abstractNumId w:val="17"/>
  </w:num>
  <w:num w:numId="16">
    <w:abstractNumId w:val="88"/>
  </w:num>
  <w:num w:numId="17">
    <w:abstractNumId w:val="54"/>
  </w:num>
  <w:num w:numId="18">
    <w:abstractNumId w:val="62"/>
  </w:num>
  <w:num w:numId="19">
    <w:abstractNumId w:val="16"/>
  </w:num>
  <w:num w:numId="20">
    <w:abstractNumId w:val="40"/>
  </w:num>
  <w:num w:numId="21">
    <w:abstractNumId w:val="79"/>
  </w:num>
  <w:num w:numId="22">
    <w:abstractNumId w:val="111"/>
  </w:num>
  <w:num w:numId="23">
    <w:abstractNumId w:val="84"/>
  </w:num>
  <w:num w:numId="24">
    <w:abstractNumId w:val="74"/>
  </w:num>
  <w:num w:numId="25">
    <w:abstractNumId w:val="75"/>
  </w:num>
  <w:num w:numId="26">
    <w:abstractNumId w:val="101"/>
  </w:num>
  <w:num w:numId="27">
    <w:abstractNumId w:val="39"/>
  </w:num>
  <w:num w:numId="28">
    <w:abstractNumId w:val="37"/>
  </w:num>
  <w:num w:numId="29">
    <w:abstractNumId w:val="42"/>
  </w:num>
  <w:num w:numId="30">
    <w:abstractNumId w:val="41"/>
  </w:num>
  <w:num w:numId="31">
    <w:abstractNumId w:val="104"/>
  </w:num>
  <w:num w:numId="32">
    <w:abstractNumId w:val="20"/>
  </w:num>
  <w:num w:numId="33">
    <w:abstractNumId w:val="106"/>
  </w:num>
  <w:num w:numId="34">
    <w:abstractNumId w:val="55"/>
  </w:num>
  <w:num w:numId="35">
    <w:abstractNumId w:val="72"/>
  </w:num>
  <w:num w:numId="36">
    <w:abstractNumId w:val="58"/>
  </w:num>
  <w:num w:numId="37">
    <w:abstractNumId w:val="25"/>
  </w:num>
  <w:num w:numId="38">
    <w:abstractNumId w:val="60"/>
  </w:num>
  <w:num w:numId="39">
    <w:abstractNumId w:val="77"/>
  </w:num>
  <w:num w:numId="40">
    <w:abstractNumId w:val="64"/>
  </w:num>
  <w:num w:numId="41">
    <w:abstractNumId w:val="82"/>
  </w:num>
  <w:num w:numId="42">
    <w:abstractNumId w:val="43"/>
  </w:num>
  <w:num w:numId="43">
    <w:abstractNumId w:val="68"/>
  </w:num>
  <w:num w:numId="44">
    <w:abstractNumId w:val="27"/>
  </w:num>
  <w:num w:numId="45">
    <w:abstractNumId w:val="21"/>
  </w:num>
  <w:num w:numId="46">
    <w:abstractNumId w:val="97"/>
  </w:num>
  <w:num w:numId="47">
    <w:abstractNumId w:val="32"/>
  </w:num>
  <w:num w:numId="48">
    <w:abstractNumId w:val="30"/>
  </w:num>
  <w:num w:numId="49">
    <w:abstractNumId w:val="52"/>
  </w:num>
  <w:num w:numId="50">
    <w:abstractNumId w:val="80"/>
  </w:num>
  <w:num w:numId="51">
    <w:abstractNumId w:val="92"/>
  </w:num>
  <w:num w:numId="52">
    <w:abstractNumId w:val="81"/>
  </w:num>
  <w:num w:numId="53">
    <w:abstractNumId w:val="70"/>
  </w:num>
  <w:num w:numId="54">
    <w:abstractNumId w:val="65"/>
  </w:num>
  <w:num w:numId="55">
    <w:abstractNumId w:val="73"/>
  </w:num>
  <w:num w:numId="56">
    <w:abstractNumId w:val="83"/>
  </w:num>
  <w:num w:numId="57">
    <w:abstractNumId w:val="50"/>
  </w:num>
  <w:num w:numId="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3"/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96"/>
  </w:num>
  <w:num w:numId="62">
    <w:abstractNumId w:val="2"/>
  </w:num>
  <w:num w:numId="63">
    <w:abstractNumId w:val="46"/>
  </w:num>
  <w:num w:numId="64">
    <w:abstractNumId w:val="109"/>
  </w:num>
  <w:num w:numId="65">
    <w:abstractNumId w:val="85"/>
  </w:num>
  <w:num w:numId="66">
    <w:abstractNumId w:val="71"/>
  </w:num>
  <w:num w:numId="67">
    <w:abstractNumId w:val="35"/>
  </w:num>
  <w:num w:numId="68">
    <w:abstractNumId w:val="38"/>
  </w:num>
  <w:num w:numId="69">
    <w:abstractNumId w:val="51"/>
  </w:num>
  <w:num w:numId="70">
    <w:abstractNumId w:val="36"/>
  </w:num>
  <w:num w:numId="71">
    <w:abstractNumId w:val="47"/>
  </w:num>
  <w:num w:numId="72">
    <w:abstractNumId w:val="44"/>
  </w:num>
  <w:num w:numId="73">
    <w:abstractNumId w:val="100"/>
  </w:num>
  <w:num w:numId="74">
    <w:abstractNumId w:val="49"/>
  </w:num>
  <w:num w:numId="75">
    <w:abstractNumId w:val="90"/>
  </w:num>
  <w:num w:numId="76">
    <w:abstractNumId w:val="99"/>
  </w:num>
  <w:num w:numId="77">
    <w:abstractNumId w:val="107"/>
  </w:num>
  <w:num w:numId="78">
    <w:abstractNumId w:val="93"/>
  </w:num>
  <w:num w:numId="79">
    <w:abstractNumId w:val="23"/>
  </w:num>
  <w:num w:numId="80">
    <w:abstractNumId w:val="102"/>
  </w:num>
  <w:num w:numId="81">
    <w:abstractNumId w:val="78"/>
  </w:num>
  <w:num w:numId="82">
    <w:abstractNumId w:val="94"/>
  </w:num>
  <w:num w:numId="83">
    <w:abstractNumId w:val="103"/>
  </w:num>
  <w:num w:numId="84">
    <w:abstractNumId w:val="91"/>
  </w:num>
  <w:num w:numId="85">
    <w:abstractNumId w:val="86"/>
  </w:num>
  <w:num w:numId="86">
    <w:abstractNumId w:val="28"/>
  </w:num>
  <w:num w:numId="87">
    <w:abstractNumId w:val="13"/>
  </w:num>
  <w:num w:numId="88">
    <w:abstractNumId w:val="34"/>
  </w:num>
  <w:num w:numId="89">
    <w:abstractNumId w:val="48"/>
  </w:num>
  <w:num w:numId="90">
    <w:abstractNumId w:val="19"/>
  </w:num>
  <w:num w:numId="91">
    <w:abstractNumId w:val="105"/>
  </w:num>
  <w:num w:numId="92">
    <w:abstractNumId w:val="61"/>
  </w:num>
  <w:num w:numId="93">
    <w:abstractNumId w:val="15"/>
  </w:num>
  <w:num w:numId="94">
    <w:abstractNumId w:val="18"/>
  </w:num>
  <w:num w:numId="95">
    <w:abstractNumId w:val="76"/>
  </w:num>
  <w:num w:numId="96">
    <w:abstractNumId w:val="67"/>
  </w:num>
  <w:num w:numId="97">
    <w:abstractNumId w:val="69"/>
  </w:num>
  <w:num w:numId="98">
    <w:abstractNumId w:val="53"/>
  </w:num>
  <w:num w:numId="99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">
    <w:abstractNumId w:val="31"/>
  </w:num>
  <w:num w:numId="101">
    <w:abstractNumId w:val="98"/>
  </w:num>
  <w:num w:numId="102">
    <w:abstractNumId w:val="63"/>
  </w:num>
  <w:num w:numId="103">
    <w:abstractNumId w:val="29"/>
  </w:num>
  <w:num w:numId="104">
    <w:abstractNumId w:val="24"/>
  </w:num>
  <w:num w:numId="105">
    <w:abstractNumId w:val="33"/>
  </w:num>
  <w:num w:numId="106">
    <w:abstractNumId w:val="57"/>
  </w:num>
  <w:num w:numId="107">
    <w:abstractNumId w:val="95"/>
  </w:num>
  <w:num w:numId="108">
    <w:abstractNumId w:val="26"/>
  </w:num>
  <w:num w:numId="1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4"/>
  </w:num>
  <w:num w:numId="113">
    <w:abstractNumId w:val="22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E6A"/>
    <w:rsid w:val="000008AB"/>
    <w:rsid w:val="00003341"/>
    <w:rsid w:val="00006F45"/>
    <w:rsid w:val="000107C5"/>
    <w:rsid w:val="00011C49"/>
    <w:rsid w:val="000148A3"/>
    <w:rsid w:val="00015E78"/>
    <w:rsid w:val="000200BB"/>
    <w:rsid w:val="00021F62"/>
    <w:rsid w:val="00023A03"/>
    <w:rsid w:val="00034597"/>
    <w:rsid w:val="000357B6"/>
    <w:rsid w:val="00036193"/>
    <w:rsid w:val="00040BDE"/>
    <w:rsid w:val="0004137C"/>
    <w:rsid w:val="00043440"/>
    <w:rsid w:val="00047F77"/>
    <w:rsid w:val="00051955"/>
    <w:rsid w:val="000532D3"/>
    <w:rsid w:val="00057949"/>
    <w:rsid w:val="0006251B"/>
    <w:rsid w:val="000632F4"/>
    <w:rsid w:val="000633A9"/>
    <w:rsid w:val="000633E9"/>
    <w:rsid w:val="00066948"/>
    <w:rsid w:val="00075C94"/>
    <w:rsid w:val="00080236"/>
    <w:rsid w:val="00083A19"/>
    <w:rsid w:val="000971EB"/>
    <w:rsid w:val="000A3E4C"/>
    <w:rsid w:val="000B11DD"/>
    <w:rsid w:val="000B134F"/>
    <w:rsid w:val="000B1EC1"/>
    <w:rsid w:val="000B35E7"/>
    <w:rsid w:val="000B4927"/>
    <w:rsid w:val="000B53D7"/>
    <w:rsid w:val="000B6CDE"/>
    <w:rsid w:val="000C2BA0"/>
    <w:rsid w:val="000C45D1"/>
    <w:rsid w:val="000C56BD"/>
    <w:rsid w:val="000C7990"/>
    <w:rsid w:val="000D1E5E"/>
    <w:rsid w:val="000D4EB8"/>
    <w:rsid w:val="000D517B"/>
    <w:rsid w:val="000D589D"/>
    <w:rsid w:val="000D5A35"/>
    <w:rsid w:val="000D6362"/>
    <w:rsid w:val="000D71E6"/>
    <w:rsid w:val="000E1A63"/>
    <w:rsid w:val="000E1FC4"/>
    <w:rsid w:val="000E6C09"/>
    <w:rsid w:val="000F0DA7"/>
    <w:rsid w:val="000F0EBB"/>
    <w:rsid w:val="000F374D"/>
    <w:rsid w:val="000F3D25"/>
    <w:rsid w:val="000F6B11"/>
    <w:rsid w:val="00103C23"/>
    <w:rsid w:val="001072ED"/>
    <w:rsid w:val="00112960"/>
    <w:rsid w:val="0011725B"/>
    <w:rsid w:val="00117997"/>
    <w:rsid w:val="00117B5F"/>
    <w:rsid w:val="00120614"/>
    <w:rsid w:val="00121E6A"/>
    <w:rsid w:val="001229DA"/>
    <w:rsid w:val="0012517F"/>
    <w:rsid w:val="0012570B"/>
    <w:rsid w:val="001272AF"/>
    <w:rsid w:val="00130E98"/>
    <w:rsid w:val="001310C5"/>
    <w:rsid w:val="00134196"/>
    <w:rsid w:val="0013648D"/>
    <w:rsid w:val="001379FB"/>
    <w:rsid w:val="00141A87"/>
    <w:rsid w:val="001427EB"/>
    <w:rsid w:val="00150E1D"/>
    <w:rsid w:val="00151947"/>
    <w:rsid w:val="00155516"/>
    <w:rsid w:val="00155EE7"/>
    <w:rsid w:val="001560F5"/>
    <w:rsid w:val="00162E8A"/>
    <w:rsid w:val="0016475E"/>
    <w:rsid w:val="00166724"/>
    <w:rsid w:val="0016751A"/>
    <w:rsid w:val="001728D0"/>
    <w:rsid w:val="001729DB"/>
    <w:rsid w:val="0018254E"/>
    <w:rsid w:val="00182719"/>
    <w:rsid w:val="00185E13"/>
    <w:rsid w:val="0018665D"/>
    <w:rsid w:val="00187836"/>
    <w:rsid w:val="001940D8"/>
    <w:rsid w:val="00194403"/>
    <w:rsid w:val="00196DFE"/>
    <w:rsid w:val="001A1E19"/>
    <w:rsid w:val="001A2D00"/>
    <w:rsid w:val="001A478B"/>
    <w:rsid w:val="001A53FB"/>
    <w:rsid w:val="001A61D8"/>
    <w:rsid w:val="001A6EA1"/>
    <w:rsid w:val="001B00C6"/>
    <w:rsid w:val="001B0223"/>
    <w:rsid w:val="001B3CCD"/>
    <w:rsid w:val="001B5659"/>
    <w:rsid w:val="001B5788"/>
    <w:rsid w:val="001B77A6"/>
    <w:rsid w:val="001C0492"/>
    <w:rsid w:val="001C2A89"/>
    <w:rsid w:val="001C6690"/>
    <w:rsid w:val="001D0A23"/>
    <w:rsid w:val="001D1BC3"/>
    <w:rsid w:val="001D21F2"/>
    <w:rsid w:val="001D5A89"/>
    <w:rsid w:val="001E369B"/>
    <w:rsid w:val="001E3BAC"/>
    <w:rsid w:val="001F787F"/>
    <w:rsid w:val="00201166"/>
    <w:rsid w:val="0020350A"/>
    <w:rsid w:val="00203E66"/>
    <w:rsid w:val="00203F33"/>
    <w:rsid w:val="00204FE6"/>
    <w:rsid w:val="00210014"/>
    <w:rsid w:val="00211599"/>
    <w:rsid w:val="002132EB"/>
    <w:rsid w:val="0021559D"/>
    <w:rsid w:val="00216C5A"/>
    <w:rsid w:val="002203CC"/>
    <w:rsid w:val="00224B71"/>
    <w:rsid w:val="002333FE"/>
    <w:rsid w:val="00233E29"/>
    <w:rsid w:val="00235526"/>
    <w:rsid w:val="00241724"/>
    <w:rsid w:val="002460AB"/>
    <w:rsid w:val="002504B8"/>
    <w:rsid w:val="00257BEA"/>
    <w:rsid w:val="00260393"/>
    <w:rsid w:val="00260B02"/>
    <w:rsid w:val="002633D2"/>
    <w:rsid w:val="00264DA4"/>
    <w:rsid w:val="00266C13"/>
    <w:rsid w:val="00267E38"/>
    <w:rsid w:val="00273A4F"/>
    <w:rsid w:val="002761CD"/>
    <w:rsid w:val="00276FCB"/>
    <w:rsid w:val="002773E6"/>
    <w:rsid w:val="00277AC1"/>
    <w:rsid w:val="002855B3"/>
    <w:rsid w:val="00287CE7"/>
    <w:rsid w:val="00290142"/>
    <w:rsid w:val="0029125D"/>
    <w:rsid w:val="002917AA"/>
    <w:rsid w:val="002919AC"/>
    <w:rsid w:val="00291BDA"/>
    <w:rsid w:val="00292480"/>
    <w:rsid w:val="00294603"/>
    <w:rsid w:val="002A231B"/>
    <w:rsid w:val="002A2675"/>
    <w:rsid w:val="002A503E"/>
    <w:rsid w:val="002A5441"/>
    <w:rsid w:val="002B1330"/>
    <w:rsid w:val="002B19B8"/>
    <w:rsid w:val="002C3F6F"/>
    <w:rsid w:val="002C45E7"/>
    <w:rsid w:val="002C57DA"/>
    <w:rsid w:val="002C6DBB"/>
    <w:rsid w:val="002D2E47"/>
    <w:rsid w:val="002E20E7"/>
    <w:rsid w:val="002E2E18"/>
    <w:rsid w:val="002E3163"/>
    <w:rsid w:val="002E4985"/>
    <w:rsid w:val="002E6A25"/>
    <w:rsid w:val="002E732D"/>
    <w:rsid w:val="002F2D85"/>
    <w:rsid w:val="002F7A48"/>
    <w:rsid w:val="00300731"/>
    <w:rsid w:val="003019FA"/>
    <w:rsid w:val="00302AAB"/>
    <w:rsid w:val="00306F69"/>
    <w:rsid w:val="0030702B"/>
    <w:rsid w:val="003118B6"/>
    <w:rsid w:val="00312904"/>
    <w:rsid w:val="003164EA"/>
    <w:rsid w:val="0031700A"/>
    <w:rsid w:val="0032201E"/>
    <w:rsid w:val="003225FB"/>
    <w:rsid w:val="0032391B"/>
    <w:rsid w:val="00323ECF"/>
    <w:rsid w:val="003279A8"/>
    <w:rsid w:val="00330AD9"/>
    <w:rsid w:val="00331904"/>
    <w:rsid w:val="0033435C"/>
    <w:rsid w:val="00336AE9"/>
    <w:rsid w:val="00341B7D"/>
    <w:rsid w:val="00342AB0"/>
    <w:rsid w:val="00347101"/>
    <w:rsid w:val="0035391A"/>
    <w:rsid w:val="00353A40"/>
    <w:rsid w:val="0035455E"/>
    <w:rsid w:val="00355789"/>
    <w:rsid w:val="003564EC"/>
    <w:rsid w:val="003566D6"/>
    <w:rsid w:val="00356754"/>
    <w:rsid w:val="003575DD"/>
    <w:rsid w:val="00357C20"/>
    <w:rsid w:val="003612CE"/>
    <w:rsid w:val="00361307"/>
    <w:rsid w:val="00361BAF"/>
    <w:rsid w:val="00367BCB"/>
    <w:rsid w:val="00375112"/>
    <w:rsid w:val="003814C5"/>
    <w:rsid w:val="003876A2"/>
    <w:rsid w:val="00390028"/>
    <w:rsid w:val="00390365"/>
    <w:rsid w:val="003933FC"/>
    <w:rsid w:val="00394250"/>
    <w:rsid w:val="00395A52"/>
    <w:rsid w:val="0039624D"/>
    <w:rsid w:val="003A0D10"/>
    <w:rsid w:val="003A24E5"/>
    <w:rsid w:val="003A73FE"/>
    <w:rsid w:val="003B0FDA"/>
    <w:rsid w:val="003B228A"/>
    <w:rsid w:val="003B4E50"/>
    <w:rsid w:val="003B66DC"/>
    <w:rsid w:val="003B713A"/>
    <w:rsid w:val="003C0DCD"/>
    <w:rsid w:val="003C1873"/>
    <w:rsid w:val="003C1AEE"/>
    <w:rsid w:val="003C1CEB"/>
    <w:rsid w:val="003C2983"/>
    <w:rsid w:val="003C695D"/>
    <w:rsid w:val="003D0737"/>
    <w:rsid w:val="003D0A90"/>
    <w:rsid w:val="003D3379"/>
    <w:rsid w:val="003D40F7"/>
    <w:rsid w:val="003D480E"/>
    <w:rsid w:val="003D5EDD"/>
    <w:rsid w:val="003D6615"/>
    <w:rsid w:val="003D6F76"/>
    <w:rsid w:val="003E0A08"/>
    <w:rsid w:val="003E17F2"/>
    <w:rsid w:val="003E1EEA"/>
    <w:rsid w:val="003E2301"/>
    <w:rsid w:val="003E30E8"/>
    <w:rsid w:val="003E361B"/>
    <w:rsid w:val="003F2151"/>
    <w:rsid w:val="003F31D1"/>
    <w:rsid w:val="003F6C3B"/>
    <w:rsid w:val="003F798B"/>
    <w:rsid w:val="00400BDA"/>
    <w:rsid w:val="00400BFC"/>
    <w:rsid w:val="004025B9"/>
    <w:rsid w:val="00404C9B"/>
    <w:rsid w:val="004067E3"/>
    <w:rsid w:val="00412329"/>
    <w:rsid w:val="00414F4B"/>
    <w:rsid w:val="0041625A"/>
    <w:rsid w:val="00416C3B"/>
    <w:rsid w:val="00417DD1"/>
    <w:rsid w:val="00421240"/>
    <w:rsid w:val="00421E6C"/>
    <w:rsid w:val="00424096"/>
    <w:rsid w:val="00425E2E"/>
    <w:rsid w:val="00426594"/>
    <w:rsid w:val="004277B7"/>
    <w:rsid w:val="004308B8"/>
    <w:rsid w:val="004330C7"/>
    <w:rsid w:val="0043680C"/>
    <w:rsid w:val="00436A64"/>
    <w:rsid w:val="00440759"/>
    <w:rsid w:val="00440DDA"/>
    <w:rsid w:val="00441029"/>
    <w:rsid w:val="004418F9"/>
    <w:rsid w:val="00444559"/>
    <w:rsid w:val="0044651D"/>
    <w:rsid w:val="00455984"/>
    <w:rsid w:val="004561D8"/>
    <w:rsid w:val="00460FDD"/>
    <w:rsid w:val="00462CF6"/>
    <w:rsid w:val="00463374"/>
    <w:rsid w:val="00470F67"/>
    <w:rsid w:val="00471521"/>
    <w:rsid w:val="0047328D"/>
    <w:rsid w:val="004742D8"/>
    <w:rsid w:val="00474B76"/>
    <w:rsid w:val="00475330"/>
    <w:rsid w:val="00476CEA"/>
    <w:rsid w:val="0048143F"/>
    <w:rsid w:val="00483981"/>
    <w:rsid w:val="00483D2A"/>
    <w:rsid w:val="00486920"/>
    <w:rsid w:val="00490F99"/>
    <w:rsid w:val="004919AC"/>
    <w:rsid w:val="004919CB"/>
    <w:rsid w:val="00494908"/>
    <w:rsid w:val="00495B06"/>
    <w:rsid w:val="004A4294"/>
    <w:rsid w:val="004A4694"/>
    <w:rsid w:val="004A491B"/>
    <w:rsid w:val="004B0BAA"/>
    <w:rsid w:val="004B2A09"/>
    <w:rsid w:val="004B63B2"/>
    <w:rsid w:val="004B6B00"/>
    <w:rsid w:val="004B77F8"/>
    <w:rsid w:val="004C0B91"/>
    <w:rsid w:val="004C3BA5"/>
    <w:rsid w:val="004C5BAF"/>
    <w:rsid w:val="004C6DB9"/>
    <w:rsid w:val="004C6EE8"/>
    <w:rsid w:val="004D2154"/>
    <w:rsid w:val="004D3CD6"/>
    <w:rsid w:val="004D7149"/>
    <w:rsid w:val="004D71BD"/>
    <w:rsid w:val="004D7400"/>
    <w:rsid w:val="004E1A5A"/>
    <w:rsid w:val="004E2C0C"/>
    <w:rsid w:val="004E512A"/>
    <w:rsid w:val="004E6DB1"/>
    <w:rsid w:val="004F4C5F"/>
    <w:rsid w:val="0050176E"/>
    <w:rsid w:val="00503BB7"/>
    <w:rsid w:val="005043F9"/>
    <w:rsid w:val="00504C92"/>
    <w:rsid w:val="005063A8"/>
    <w:rsid w:val="00510C14"/>
    <w:rsid w:val="00511878"/>
    <w:rsid w:val="00513961"/>
    <w:rsid w:val="00516417"/>
    <w:rsid w:val="00517897"/>
    <w:rsid w:val="00520DA2"/>
    <w:rsid w:val="00522068"/>
    <w:rsid w:val="00522E89"/>
    <w:rsid w:val="00524E29"/>
    <w:rsid w:val="0052675E"/>
    <w:rsid w:val="005270C2"/>
    <w:rsid w:val="005278C9"/>
    <w:rsid w:val="00533455"/>
    <w:rsid w:val="00533822"/>
    <w:rsid w:val="00533A33"/>
    <w:rsid w:val="00537DBA"/>
    <w:rsid w:val="00541086"/>
    <w:rsid w:val="00541454"/>
    <w:rsid w:val="00541A55"/>
    <w:rsid w:val="0054397C"/>
    <w:rsid w:val="00545612"/>
    <w:rsid w:val="0054615D"/>
    <w:rsid w:val="00546DDF"/>
    <w:rsid w:val="00547348"/>
    <w:rsid w:val="00550CBC"/>
    <w:rsid w:val="005535FA"/>
    <w:rsid w:val="00555997"/>
    <w:rsid w:val="00556D1E"/>
    <w:rsid w:val="005604AE"/>
    <w:rsid w:val="00564E33"/>
    <w:rsid w:val="00567948"/>
    <w:rsid w:val="00571944"/>
    <w:rsid w:val="00572210"/>
    <w:rsid w:val="00572529"/>
    <w:rsid w:val="00572F0D"/>
    <w:rsid w:val="005762D5"/>
    <w:rsid w:val="00577022"/>
    <w:rsid w:val="005770D4"/>
    <w:rsid w:val="00577C96"/>
    <w:rsid w:val="005819AB"/>
    <w:rsid w:val="00583331"/>
    <w:rsid w:val="00586272"/>
    <w:rsid w:val="00590E3C"/>
    <w:rsid w:val="00591476"/>
    <w:rsid w:val="00596349"/>
    <w:rsid w:val="005969EE"/>
    <w:rsid w:val="005A0FAD"/>
    <w:rsid w:val="005A13FF"/>
    <w:rsid w:val="005A394B"/>
    <w:rsid w:val="005A4735"/>
    <w:rsid w:val="005A61B0"/>
    <w:rsid w:val="005B223F"/>
    <w:rsid w:val="005B41F3"/>
    <w:rsid w:val="005C20C2"/>
    <w:rsid w:val="005C3E8D"/>
    <w:rsid w:val="005C411F"/>
    <w:rsid w:val="005C51E6"/>
    <w:rsid w:val="005C585F"/>
    <w:rsid w:val="005D2464"/>
    <w:rsid w:val="005D77DD"/>
    <w:rsid w:val="005E4568"/>
    <w:rsid w:val="005E7048"/>
    <w:rsid w:val="005F1623"/>
    <w:rsid w:val="005F22D5"/>
    <w:rsid w:val="005F2DC3"/>
    <w:rsid w:val="005F3AF1"/>
    <w:rsid w:val="005F77B2"/>
    <w:rsid w:val="005F7F6C"/>
    <w:rsid w:val="006009E1"/>
    <w:rsid w:val="00600AA4"/>
    <w:rsid w:val="0060263D"/>
    <w:rsid w:val="0060378E"/>
    <w:rsid w:val="00605029"/>
    <w:rsid w:val="00605AE5"/>
    <w:rsid w:val="00605CBD"/>
    <w:rsid w:val="0060707C"/>
    <w:rsid w:val="00607A65"/>
    <w:rsid w:val="00611A54"/>
    <w:rsid w:val="0061284F"/>
    <w:rsid w:val="00612BEF"/>
    <w:rsid w:val="00613D3E"/>
    <w:rsid w:val="00614827"/>
    <w:rsid w:val="00615151"/>
    <w:rsid w:val="0061540A"/>
    <w:rsid w:val="0061578A"/>
    <w:rsid w:val="006205E3"/>
    <w:rsid w:val="0062317D"/>
    <w:rsid w:val="00626E2D"/>
    <w:rsid w:val="0062717E"/>
    <w:rsid w:val="00631FE2"/>
    <w:rsid w:val="0063205B"/>
    <w:rsid w:val="0063795B"/>
    <w:rsid w:val="0064046B"/>
    <w:rsid w:val="00640D83"/>
    <w:rsid w:val="00642972"/>
    <w:rsid w:val="0064331C"/>
    <w:rsid w:val="006457F7"/>
    <w:rsid w:val="00646702"/>
    <w:rsid w:val="00650847"/>
    <w:rsid w:val="006534F2"/>
    <w:rsid w:val="00653B36"/>
    <w:rsid w:val="006556F3"/>
    <w:rsid w:val="006573CE"/>
    <w:rsid w:val="006607BC"/>
    <w:rsid w:val="006618B7"/>
    <w:rsid w:val="00666C25"/>
    <w:rsid w:val="006703C3"/>
    <w:rsid w:val="006705EA"/>
    <w:rsid w:val="006707D2"/>
    <w:rsid w:val="00673EE1"/>
    <w:rsid w:val="0067601B"/>
    <w:rsid w:val="006835D4"/>
    <w:rsid w:val="006853AE"/>
    <w:rsid w:val="00687FF4"/>
    <w:rsid w:val="0069396E"/>
    <w:rsid w:val="006945A9"/>
    <w:rsid w:val="0069465F"/>
    <w:rsid w:val="00695BBB"/>
    <w:rsid w:val="00697A0A"/>
    <w:rsid w:val="006A11AF"/>
    <w:rsid w:val="006A53B0"/>
    <w:rsid w:val="006A5EAD"/>
    <w:rsid w:val="006A63F0"/>
    <w:rsid w:val="006A6BF3"/>
    <w:rsid w:val="006A7178"/>
    <w:rsid w:val="006B4677"/>
    <w:rsid w:val="006B573D"/>
    <w:rsid w:val="006B64C6"/>
    <w:rsid w:val="006B6F63"/>
    <w:rsid w:val="006B7147"/>
    <w:rsid w:val="006C10C5"/>
    <w:rsid w:val="006C211F"/>
    <w:rsid w:val="006C2A4F"/>
    <w:rsid w:val="006C34A8"/>
    <w:rsid w:val="006C5376"/>
    <w:rsid w:val="006C57B3"/>
    <w:rsid w:val="006C59A4"/>
    <w:rsid w:val="006C6192"/>
    <w:rsid w:val="006D0F6C"/>
    <w:rsid w:val="006D13D2"/>
    <w:rsid w:val="006D18C8"/>
    <w:rsid w:val="006D5D7E"/>
    <w:rsid w:val="006E200F"/>
    <w:rsid w:val="006E2456"/>
    <w:rsid w:val="006E35FE"/>
    <w:rsid w:val="006F045B"/>
    <w:rsid w:val="006F0F6F"/>
    <w:rsid w:val="006F2AAF"/>
    <w:rsid w:val="006F404C"/>
    <w:rsid w:val="006F562D"/>
    <w:rsid w:val="006F69D5"/>
    <w:rsid w:val="00706D77"/>
    <w:rsid w:val="00707223"/>
    <w:rsid w:val="00712737"/>
    <w:rsid w:val="00712762"/>
    <w:rsid w:val="0071596A"/>
    <w:rsid w:val="00720294"/>
    <w:rsid w:val="00721058"/>
    <w:rsid w:val="00722299"/>
    <w:rsid w:val="00727D2D"/>
    <w:rsid w:val="00732CAF"/>
    <w:rsid w:val="007337DE"/>
    <w:rsid w:val="00736439"/>
    <w:rsid w:val="007376C6"/>
    <w:rsid w:val="00747388"/>
    <w:rsid w:val="007478C4"/>
    <w:rsid w:val="00750124"/>
    <w:rsid w:val="007508B0"/>
    <w:rsid w:val="007511BC"/>
    <w:rsid w:val="00754878"/>
    <w:rsid w:val="007577A1"/>
    <w:rsid w:val="00757D8F"/>
    <w:rsid w:val="007622E4"/>
    <w:rsid w:val="0076231B"/>
    <w:rsid w:val="00762E25"/>
    <w:rsid w:val="00763240"/>
    <w:rsid w:val="00764CA7"/>
    <w:rsid w:val="00767BD0"/>
    <w:rsid w:val="00767F11"/>
    <w:rsid w:val="00774D98"/>
    <w:rsid w:val="0078134A"/>
    <w:rsid w:val="00786076"/>
    <w:rsid w:val="007914A2"/>
    <w:rsid w:val="00793CCB"/>
    <w:rsid w:val="007957FF"/>
    <w:rsid w:val="00795D9D"/>
    <w:rsid w:val="00795EB5"/>
    <w:rsid w:val="007968ED"/>
    <w:rsid w:val="00797640"/>
    <w:rsid w:val="007A04FF"/>
    <w:rsid w:val="007A341D"/>
    <w:rsid w:val="007A5E47"/>
    <w:rsid w:val="007A6014"/>
    <w:rsid w:val="007A7C9F"/>
    <w:rsid w:val="007A7E7C"/>
    <w:rsid w:val="007B14ED"/>
    <w:rsid w:val="007B2C10"/>
    <w:rsid w:val="007B4F5E"/>
    <w:rsid w:val="007B595F"/>
    <w:rsid w:val="007B6D64"/>
    <w:rsid w:val="007C28ED"/>
    <w:rsid w:val="007C2ABA"/>
    <w:rsid w:val="007C3C6A"/>
    <w:rsid w:val="007C5360"/>
    <w:rsid w:val="007C5A4C"/>
    <w:rsid w:val="007C7251"/>
    <w:rsid w:val="007D08D9"/>
    <w:rsid w:val="007D2531"/>
    <w:rsid w:val="007D319E"/>
    <w:rsid w:val="007D4B40"/>
    <w:rsid w:val="007E4167"/>
    <w:rsid w:val="007E45E5"/>
    <w:rsid w:val="007E4A2D"/>
    <w:rsid w:val="007F0112"/>
    <w:rsid w:val="007F1BD5"/>
    <w:rsid w:val="007F6AA7"/>
    <w:rsid w:val="007F7233"/>
    <w:rsid w:val="00806A80"/>
    <w:rsid w:val="008116BC"/>
    <w:rsid w:val="008143CF"/>
    <w:rsid w:val="00817132"/>
    <w:rsid w:val="00817930"/>
    <w:rsid w:val="00820D0E"/>
    <w:rsid w:val="008239F2"/>
    <w:rsid w:val="00823A05"/>
    <w:rsid w:val="00823A12"/>
    <w:rsid w:val="008303E4"/>
    <w:rsid w:val="00831B43"/>
    <w:rsid w:val="0083470B"/>
    <w:rsid w:val="00835588"/>
    <w:rsid w:val="008362AA"/>
    <w:rsid w:val="00837AC9"/>
    <w:rsid w:val="008411E0"/>
    <w:rsid w:val="00844ADA"/>
    <w:rsid w:val="0085070F"/>
    <w:rsid w:val="0085141D"/>
    <w:rsid w:val="008544D7"/>
    <w:rsid w:val="00855473"/>
    <w:rsid w:val="00862310"/>
    <w:rsid w:val="00862346"/>
    <w:rsid w:val="00862E7E"/>
    <w:rsid w:val="0086402E"/>
    <w:rsid w:val="008669ED"/>
    <w:rsid w:val="00867503"/>
    <w:rsid w:val="00872DF1"/>
    <w:rsid w:val="0087464F"/>
    <w:rsid w:val="0087499B"/>
    <w:rsid w:val="00875440"/>
    <w:rsid w:val="008800EF"/>
    <w:rsid w:val="00880E30"/>
    <w:rsid w:val="008830B8"/>
    <w:rsid w:val="00883B32"/>
    <w:rsid w:val="00885E17"/>
    <w:rsid w:val="00886E1E"/>
    <w:rsid w:val="0089119C"/>
    <w:rsid w:val="00892A27"/>
    <w:rsid w:val="00894733"/>
    <w:rsid w:val="00894988"/>
    <w:rsid w:val="00894B38"/>
    <w:rsid w:val="008A126B"/>
    <w:rsid w:val="008A18F0"/>
    <w:rsid w:val="008A3DC8"/>
    <w:rsid w:val="008A6452"/>
    <w:rsid w:val="008B14C9"/>
    <w:rsid w:val="008B33DC"/>
    <w:rsid w:val="008B3994"/>
    <w:rsid w:val="008B65B1"/>
    <w:rsid w:val="008B6CA4"/>
    <w:rsid w:val="008C3BBC"/>
    <w:rsid w:val="008C52F9"/>
    <w:rsid w:val="008C6592"/>
    <w:rsid w:val="008D0E22"/>
    <w:rsid w:val="008D1863"/>
    <w:rsid w:val="008D38A5"/>
    <w:rsid w:val="008D4E51"/>
    <w:rsid w:val="008E36ED"/>
    <w:rsid w:val="008E4918"/>
    <w:rsid w:val="008F0C47"/>
    <w:rsid w:val="008F2F1E"/>
    <w:rsid w:val="008F33A8"/>
    <w:rsid w:val="008F6BE5"/>
    <w:rsid w:val="00901008"/>
    <w:rsid w:val="00902C9B"/>
    <w:rsid w:val="00904ECF"/>
    <w:rsid w:val="00905A94"/>
    <w:rsid w:val="00905C56"/>
    <w:rsid w:val="009079E9"/>
    <w:rsid w:val="0091297E"/>
    <w:rsid w:val="00913288"/>
    <w:rsid w:val="0091669C"/>
    <w:rsid w:val="00921887"/>
    <w:rsid w:val="009230B6"/>
    <w:rsid w:val="00924835"/>
    <w:rsid w:val="009262F6"/>
    <w:rsid w:val="00930EE9"/>
    <w:rsid w:val="0093288A"/>
    <w:rsid w:val="009338F2"/>
    <w:rsid w:val="009347B8"/>
    <w:rsid w:val="00935C5B"/>
    <w:rsid w:val="009364D7"/>
    <w:rsid w:val="0094178C"/>
    <w:rsid w:val="00943467"/>
    <w:rsid w:val="009451E0"/>
    <w:rsid w:val="00947035"/>
    <w:rsid w:val="00947DAB"/>
    <w:rsid w:val="009620D1"/>
    <w:rsid w:val="00962F34"/>
    <w:rsid w:val="00965992"/>
    <w:rsid w:val="00965C25"/>
    <w:rsid w:val="0097797A"/>
    <w:rsid w:val="00977DB5"/>
    <w:rsid w:val="00982EFC"/>
    <w:rsid w:val="009838A9"/>
    <w:rsid w:val="00985D90"/>
    <w:rsid w:val="00990E1C"/>
    <w:rsid w:val="00991156"/>
    <w:rsid w:val="0099426D"/>
    <w:rsid w:val="009952E2"/>
    <w:rsid w:val="00996FDB"/>
    <w:rsid w:val="0099771C"/>
    <w:rsid w:val="00997CFD"/>
    <w:rsid w:val="00997E95"/>
    <w:rsid w:val="00997EE0"/>
    <w:rsid w:val="009A35FC"/>
    <w:rsid w:val="009A5140"/>
    <w:rsid w:val="009A63B6"/>
    <w:rsid w:val="009B1B7C"/>
    <w:rsid w:val="009B3E83"/>
    <w:rsid w:val="009B4C6C"/>
    <w:rsid w:val="009B61B6"/>
    <w:rsid w:val="009C2088"/>
    <w:rsid w:val="009C2746"/>
    <w:rsid w:val="009C39CF"/>
    <w:rsid w:val="009C533A"/>
    <w:rsid w:val="009D0482"/>
    <w:rsid w:val="009D3DA3"/>
    <w:rsid w:val="009E0B3F"/>
    <w:rsid w:val="009E16AD"/>
    <w:rsid w:val="009E4351"/>
    <w:rsid w:val="009E5454"/>
    <w:rsid w:val="009E55FD"/>
    <w:rsid w:val="009E6CD6"/>
    <w:rsid w:val="009F0A52"/>
    <w:rsid w:val="009F1395"/>
    <w:rsid w:val="009F15B9"/>
    <w:rsid w:val="009F4689"/>
    <w:rsid w:val="009F499C"/>
    <w:rsid w:val="009F5E0B"/>
    <w:rsid w:val="009F628D"/>
    <w:rsid w:val="009F6790"/>
    <w:rsid w:val="009F7338"/>
    <w:rsid w:val="009F7CA1"/>
    <w:rsid w:val="00A01BE2"/>
    <w:rsid w:val="00A0637E"/>
    <w:rsid w:val="00A07C23"/>
    <w:rsid w:val="00A10497"/>
    <w:rsid w:val="00A10696"/>
    <w:rsid w:val="00A11E32"/>
    <w:rsid w:val="00A1387A"/>
    <w:rsid w:val="00A1475C"/>
    <w:rsid w:val="00A1590E"/>
    <w:rsid w:val="00A179D7"/>
    <w:rsid w:val="00A2018F"/>
    <w:rsid w:val="00A26BD8"/>
    <w:rsid w:val="00A26DE0"/>
    <w:rsid w:val="00A27BE0"/>
    <w:rsid w:val="00A31E81"/>
    <w:rsid w:val="00A35567"/>
    <w:rsid w:val="00A36950"/>
    <w:rsid w:val="00A36EE6"/>
    <w:rsid w:val="00A42F53"/>
    <w:rsid w:val="00A434BB"/>
    <w:rsid w:val="00A45D57"/>
    <w:rsid w:val="00A46BFA"/>
    <w:rsid w:val="00A47609"/>
    <w:rsid w:val="00A50657"/>
    <w:rsid w:val="00A51628"/>
    <w:rsid w:val="00A54073"/>
    <w:rsid w:val="00A561D3"/>
    <w:rsid w:val="00A57E10"/>
    <w:rsid w:val="00A65ED8"/>
    <w:rsid w:val="00A667E8"/>
    <w:rsid w:val="00A742F3"/>
    <w:rsid w:val="00A744C3"/>
    <w:rsid w:val="00A7592D"/>
    <w:rsid w:val="00A75CDA"/>
    <w:rsid w:val="00A77499"/>
    <w:rsid w:val="00A80D21"/>
    <w:rsid w:val="00A810AE"/>
    <w:rsid w:val="00A83377"/>
    <w:rsid w:val="00A847DC"/>
    <w:rsid w:val="00A85CF0"/>
    <w:rsid w:val="00A87AC5"/>
    <w:rsid w:val="00A904B0"/>
    <w:rsid w:val="00A91AAA"/>
    <w:rsid w:val="00AA4338"/>
    <w:rsid w:val="00AA4B46"/>
    <w:rsid w:val="00AA7488"/>
    <w:rsid w:val="00AA7C3D"/>
    <w:rsid w:val="00AB2FA2"/>
    <w:rsid w:val="00AB33E0"/>
    <w:rsid w:val="00AB5966"/>
    <w:rsid w:val="00AB7AFE"/>
    <w:rsid w:val="00AC0253"/>
    <w:rsid w:val="00AC0E9F"/>
    <w:rsid w:val="00AC2B06"/>
    <w:rsid w:val="00AC67B8"/>
    <w:rsid w:val="00AC7C87"/>
    <w:rsid w:val="00AD0A1A"/>
    <w:rsid w:val="00AD14A5"/>
    <w:rsid w:val="00AD2084"/>
    <w:rsid w:val="00AD27C0"/>
    <w:rsid w:val="00AD5975"/>
    <w:rsid w:val="00AD7505"/>
    <w:rsid w:val="00AE0D0F"/>
    <w:rsid w:val="00AE2D32"/>
    <w:rsid w:val="00AE3816"/>
    <w:rsid w:val="00AE4099"/>
    <w:rsid w:val="00AE4B8D"/>
    <w:rsid w:val="00AF4B0E"/>
    <w:rsid w:val="00AF4C1F"/>
    <w:rsid w:val="00AF5446"/>
    <w:rsid w:val="00AF6074"/>
    <w:rsid w:val="00AF6F91"/>
    <w:rsid w:val="00AF7FC9"/>
    <w:rsid w:val="00B02BB1"/>
    <w:rsid w:val="00B0359E"/>
    <w:rsid w:val="00B05ECF"/>
    <w:rsid w:val="00B12283"/>
    <w:rsid w:val="00B131E6"/>
    <w:rsid w:val="00B14467"/>
    <w:rsid w:val="00B17A1D"/>
    <w:rsid w:val="00B17C2C"/>
    <w:rsid w:val="00B208A9"/>
    <w:rsid w:val="00B21512"/>
    <w:rsid w:val="00B22522"/>
    <w:rsid w:val="00B256FD"/>
    <w:rsid w:val="00B25965"/>
    <w:rsid w:val="00B34AC5"/>
    <w:rsid w:val="00B34E3E"/>
    <w:rsid w:val="00B379F7"/>
    <w:rsid w:val="00B37D6F"/>
    <w:rsid w:val="00B40A2E"/>
    <w:rsid w:val="00B4536D"/>
    <w:rsid w:val="00B45AB9"/>
    <w:rsid w:val="00B51A3E"/>
    <w:rsid w:val="00B52B11"/>
    <w:rsid w:val="00B53C4D"/>
    <w:rsid w:val="00B5515C"/>
    <w:rsid w:val="00B57C0A"/>
    <w:rsid w:val="00B61B32"/>
    <w:rsid w:val="00B626F4"/>
    <w:rsid w:val="00B64DD4"/>
    <w:rsid w:val="00B65640"/>
    <w:rsid w:val="00B71ADC"/>
    <w:rsid w:val="00B74658"/>
    <w:rsid w:val="00B81EC5"/>
    <w:rsid w:val="00B83790"/>
    <w:rsid w:val="00B84320"/>
    <w:rsid w:val="00B84C08"/>
    <w:rsid w:val="00B87968"/>
    <w:rsid w:val="00B91A77"/>
    <w:rsid w:val="00B91BF0"/>
    <w:rsid w:val="00B937FD"/>
    <w:rsid w:val="00B9441A"/>
    <w:rsid w:val="00B94CDB"/>
    <w:rsid w:val="00B96033"/>
    <w:rsid w:val="00B96040"/>
    <w:rsid w:val="00B9642C"/>
    <w:rsid w:val="00B9713A"/>
    <w:rsid w:val="00BA288D"/>
    <w:rsid w:val="00BA2A95"/>
    <w:rsid w:val="00BA51EF"/>
    <w:rsid w:val="00BA7C80"/>
    <w:rsid w:val="00BB0933"/>
    <w:rsid w:val="00BB1EB4"/>
    <w:rsid w:val="00BB286F"/>
    <w:rsid w:val="00BB3F33"/>
    <w:rsid w:val="00BB468B"/>
    <w:rsid w:val="00BB53E9"/>
    <w:rsid w:val="00BB75D0"/>
    <w:rsid w:val="00BC2993"/>
    <w:rsid w:val="00BC73AC"/>
    <w:rsid w:val="00BD0E93"/>
    <w:rsid w:val="00BD306E"/>
    <w:rsid w:val="00BD31F5"/>
    <w:rsid w:val="00BD3EDB"/>
    <w:rsid w:val="00BD51D9"/>
    <w:rsid w:val="00BD53D7"/>
    <w:rsid w:val="00BD7A6F"/>
    <w:rsid w:val="00BE49E6"/>
    <w:rsid w:val="00BE6151"/>
    <w:rsid w:val="00BE7709"/>
    <w:rsid w:val="00BF1882"/>
    <w:rsid w:val="00BF3824"/>
    <w:rsid w:val="00BF47CD"/>
    <w:rsid w:val="00BF7970"/>
    <w:rsid w:val="00BF7BAD"/>
    <w:rsid w:val="00C00C5F"/>
    <w:rsid w:val="00C00D0A"/>
    <w:rsid w:val="00C014C3"/>
    <w:rsid w:val="00C01E1F"/>
    <w:rsid w:val="00C0504D"/>
    <w:rsid w:val="00C05176"/>
    <w:rsid w:val="00C1198B"/>
    <w:rsid w:val="00C11C5A"/>
    <w:rsid w:val="00C1344E"/>
    <w:rsid w:val="00C1412B"/>
    <w:rsid w:val="00C176EE"/>
    <w:rsid w:val="00C23322"/>
    <w:rsid w:val="00C23F23"/>
    <w:rsid w:val="00C24F6A"/>
    <w:rsid w:val="00C2706A"/>
    <w:rsid w:val="00C317A7"/>
    <w:rsid w:val="00C32E36"/>
    <w:rsid w:val="00C362AD"/>
    <w:rsid w:val="00C36BD4"/>
    <w:rsid w:val="00C37070"/>
    <w:rsid w:val="00C3782A"/>
    <w:rsid w:val="00C40A9C"/>
    <w:rsid w:val="00C4253C"/>
    <w:rsid w:val="00C45352"/>
    <w:rsid w:val="00C46545"/>
    <w:rsid w:val="00C47313"/>
    <w:rsid w:val="00C50A21"/>
    <w:rsid w:val="00C526D3"/>
    <w:rsid w:val="00C52F92"/>
    <w:rsid w:val="00C609DF"/>
    <w:rsid w:val="00C61525"/>
    <w:rsid w:val="00C63A62"/>
    <w:rsid w:val="00C64E7A"/>
    <w:rsid w:val="00C732C9"/>
    <w:rsid w:val="00C7452C"/>
    <w:rsid w:val="00C772CF"/>
    <w:rsid w:val="00C8208A"/>
    <w:rsid w:val="00C82CB9"/>
    <w:rsid w:val="00C861F9"/>
    <w:rsid w:val="00C900E2"/>
    <w:rsid w:val="00C92578"/>
    <w:rsid w:val="00C93E3D"/>
    <w:rsid w:val="00C9781B"/>
    <w:rsid w:val="00C97FF0"/>
    <w:rsid w:val="00CA0432"/>
    <w:rsid w:val="00CA0E7E"/>
    <w:rsid w:val="00CA25A2"/>
    <w:rsid w:val="00CA4617"/>
    <w:rsid w:val="00CB01FF"/>
    <w:rsid w:val="00CB0764"/>
    <w:rsid w:val="00CB5A96"/>
    <w:rsid w:val="00CC4F86"/>
    <w:rsid w:val="00CC55C6"/>
    <w:rsid w:val="00CC5B91"/>
    <w:rsid w:val="00CC6964"/>
    <w:rsid w:val="00CC7E20"/>
    <w:rsid w:val="00CD0A23"/>
    <w:rsid w:val="00CD145B"/>
    <w:rsid w:val="00CD41B8"/>
    <w:rsid w:val="00CD674A"/>
    <w:rsid w:val="00CE1009"/>
    <w:rsid w:val="00CE3A85"/>
    <w:rsid w:val="00CE3D6E"/>
    <w:rsid w:val="00CE66E8"/>
    <w:rsid w:val="00CF0F1F"/>
    <w:rsid w:val="00CF1E46"/>
    <w:rsid w:val="00CF2572"/>
    <w:rsid w:val="00CF36A9"/>
    <w:rsid w:val="00CF5438"/>
    <w:rsid w:val="00CF6748"/>
    <w:rsid w:val="00D0043B"/>
    <w:rsid w:val="00D025B6"/>
    <w:rsid w:val="00D03EE7"/>
    <w:rsid w:val="00D06B1D"/>
    <w:rsid w:val="00D10D2E"/>
    <w:rsid w:val="00D12C8E"/>
    <w:rsid w:val="00D13E78"/>
    <w:rsid w:val="00D16C7A"/>
    <w:rsid w:val="00D1770C"/>
    <w:rsid w:val="00D20BB1"/>
    <w:rsid w:val="00D20FC1"/>
    <w:rsid w:val="00D25277"/>
    <w:rsid w:val="00D27784"/>
    <w:rsid w:val="00D31165"/>
    <w:rsid w:val="00D31C82"/>
    <w:rsid w:val="00D31D1E"/>
    <w:rsid w:val="00D31FD7"/>
    <w:rsid w:val="00D32F43"/>
    <w:rsid w:val="00D36DE6"/>
    <w:rsid w:val="00D372F1"/>
    <w:rsid w:val="00D43C7C"/>
    <w:rsid w:val="00D43D76"/>
    <w:rsid w:val="00D46A5B"/>
    <w:rsid w:val="00D51A09"/>
    <w:rsid w:val="00D526E7"/>
    <w:rsid w:val="00D5428F"/>
    <w:rsid w:val="00D57DE6"/>
    <w:rsid w:val="00D63499"/>
    <w:rsid w:val="00D63BEC"/>
    <w:rsid w:val="00D655EC"/>
    <w:rsid w:val="00D6656F"/>
    <w:rsid w:val="00D72131"/>
    <w:rsid w:val="00D75AB2"/>
    <w:rsid w:val="00D76FC6"/>
    <w:rsid w:val="00D818EE"/>
    <w:rsid w:val="00D8246E"/>
    <w:rsid w:val="00D84276"/>
    <w:rsid w:val="00D85482"/>
    <w:rsid w:val="00D85E6E"/>
    <w:rsid w:val="00D867EE"/>
    <w:rsid w:val="00D91326"/>
    <w:rsid w:val="00D91562"/>
    <w:rsid w:val="00D92D59"/>
    <w:rsid w:val="00D94C8E"/>
    <w:rsid w:val="00D9574F"/>
    <w:rsid w:val="00D97651"/>
    <w:rsid w:val="00D97669"/>
    <w:rsid w:val="00D97A35"/>
    <w:rsid w:val="00DA0657"/>
    <w:rsid w:val="00DA17EC"/>
    <w:rsid w:val="00DA71CE"/>
    <w:rsid w:val="00DB0778"/>
    <w:rsid w:val="00DC12CB"/>
    <w:rsid w:val="00DC65DB"/>
    <w:rsid w:val="00DD0F84"/>
    <w:rsid w:val="00DD241E"/>
    <w:rsid w:val="00DD3A2F"/>
    <w:rsid w:val="00DD44D3"/>
    <w:rsid w:val="00DD6703"/>
    <w:rsid w:val="00DD7A71"/>
    <w:rsid w:val="00DE2742"/>
    <w:rsid w:val="00DE48F3"/>
    <w:rsid w:val="00DE4990"/>
    <w:rsid w:val="00DE5B89"/>
    <w:rsid w:val="00DE6B2E"/>
    <w:rsid w:val="00DE6F10"/>
    <w:rsid w:val="00DE7613"/>
    <w:rsid w:val="00DF1767"/>
    <w:rsid w:val="00DF3583"/>
    <w:rsid w:val="00DF3846"/>
    <w:rsid w:val="00E00942"/>
    <w:rsid w:val="00E03B46"/>
    <w:rsid w:val="00E04CB0"/>
    <w:rsid w:val="00E11E23"/>
    <w:rsid w:val="00E200DC"/>
    <w:rsid w:val="00E20206"/>
    <w:rsid w:val="00E24E8B"/>
    <w:rsid w:val="00E25984"/>
    <w:rsid w:val="00E277CA"/>
    <w:rsid w:val="00E27CDA"/>
    <w:rsid w:val="00E3500F"/>
    <w:rsid w:val="00E36805"/>
    <w:rsid w:val="00E37EF5"/>
    <w:rsid w:val="00E37F7D"/>
    <w:rsid w:val="00E40488"/>
    <w:rsid w:val="00E411A9"/>
    <w:rsid w:val="00E427E2"/>
    <w:rsid w:val="00E43C81"/>
    <w:rsid w:val="00E45C98"/>
    <w:rsid w:val="00E46577"/>
    <w:rsid w:val="00E5056C"/>
    <w:rsid w:val="00E5249E"/>
    <w:rsid w:val="00E541B1"/>
    <w:rsid w:val="00E54819"/>
    <w:rsid w:val="00E54974"/>
    <w:rsid w:val="00E552C0"/>
    <w:rsid w:val="00E55F55"/>
    <w:rsid w:val="00E56F89"/>
    <w:rsid w:val="00E60C0F"/>
    <w:rsid w:val="00E6232C"/>
    <w:rsid w:val="00E7136B"/>
    <w:rsid w:val="00E71FB1"/>
    <w:rsid w:val="00E73973"/>
    <w:rsid w:val="00E742CF"/>
    <w:rsid w:val="00E7522F"/>
    <w:rsid w:val="00E76F17"/>
    <w:rsid w:val="00E80622"/>
    <w:rsid w:val="00E809AB"/>
    <w:rsid w:val="00E83781"/>
    <w:rsid w:val="00E85E08"/>
    <w:rsid w:val="00E87286"/>
    <w:rsid w:val="00E87654"/>
    <w:rsid w:val="00E92D45"/>
    <w:rsid w:val="00E93FFD"/>
    <w:rsid w:val="00E9417A"/>
    <w:rsid w:val="00E94D7D"/>
    <w:rsid w:val="00E97784"/>
    <w:rsid w:val="00E97DC6"/>
    <w:rsid w:val="00EA0593"/>
    <w:rsid w:val="00EA1182"/>
    <w:rsid w:val="00EA1220"/>
    <w:rsid w:val="00EA63AA"/>
    <w:rsid w:val="00EB4C22"/>
    <w:rsid w:val="00EC05D7"/>
    <w:rsid w:val="00EC2ED4"/>
    <w:rsid w:val="00EC3F5D"/>
    <w:rsid w:val="00EC5644"/>
    <w:rsid w:val="00EC7BB8"/>
    <w:rsid w:val="00EC7DCE"/>
    <w:rsid w:val="00ED348A"/>
    <w:rsid w:val="00ED3F44"/>
    <w:rsid w:val="00ED40E4"/>
    <w:rsid w:val="00ED4E23"/>
    <w:rsid w:val="00ED589C"/>
    <w:rsid w:val="00ED7932"/>
    <w:rsid w:val="00EE0D36"/>
    <w:rsid w:val="00EE4F60"/>
    <w:rsid w:val="00EE6DD7"/>
    <w:rsid w:val="00EE713C"/>
    <w:rsid w:val="00EE7E81"/>
    <w:rsid w:val="00EF3C1A"/>
    <w:rsid w:val="00EF4967"/>
    <w:rsid w:val="00EF6410"/>
    <w:rsid w:val="00F032AE"/>
    <w:rsid w:val="00F03F87"/>
    <w:rsid w:val="00F040E0"/>
    <w:rsid w:val="00F04530"/>
    <w:rsid w:val="00F04560"/>
    <w:rsid w:val="00F05583"/>
    <w:rsid w:val="00F06D73"/>
    <w:rsid w:val="00F07802"/>
    <w:rsid w:val="00F10B78"/>
    <w:rsid w:val="00F116B7"/>
    <w:rsid w:val="00F13B9B"/>
    <w:rsid w:val="00F13F8D"/>
    <w:rsid w:val="00F144FD"/>
    <w:rsid w:val="00F17830"/>
    <w:rsid w:val="00F208E2"/>
    <w:rsid w:val="00F22063"/>
    <w:rsid w:val="00F24457"/>
    <w:rsid w:val="00F327CC"/>
    <w:rsid w:val="00F36585"/>
    <w:rsid w:val="00F405F3"/>
    <w:rsid w:val="00F41A5B"/>
    <w:rsid w:val="00F41E91"/>
    <w:rsid w:val="00F439E2"/>
    <w:rsid w:val="00F43AB5"/>
    <w:rsid w:val="00F44245"/>
    <w:rsid w:val="00F455F6"/>
    <w:rsid w:val="00F45C3A"/>
    <w:rsid w:val="00F47FA8"/>
    <w:rsid w:val="00F47FDD"/>
    <w:rsid w:val="00F5142C"/>
    <w:rsid w:val="00F51A1D"/>
    <w:rsid w:val="00F53A20"/>
    <w:rsid w:val="00F549D8"/>
    <w:rsid w:val="00F64A61"/>
    <w:rsid w:val="00F6596B"/>
    <w:rsid w:val="00F65F29"/>
    <w:rsid w:val="00F66399"/>
    <w:rsid w:val="00F67C27"/>
    <w:rsid w:val="00F7215D"/>
    <w:rsid w:val="00F721C3"/>
    <w:rsid w:val="00F771E7"/>
    <w:rsid w:val="00F827B1"/>
    <w:rsid w:val="00F829FA"/>
    <w:rsid w:val="00F837B5"/>
    <w:rsid w:val="00F85493"/>
    <w:rsid w:val="00F86A49"/>
    <w:rsid w:val="00F9437D"/>
    <w:rsid w:val="00F94F2A"/>
    <w:rsid w:val="00F95E12"/>
    <w:rsid w:val="00F970C4"/>
    <w:rsid w:val="00F97824"/>
    <w:rsid w:val="00FA1E94"/>
    <w:rsid w:val="00FA2FD8"/>
    <w:rsid w:val="00FA3619"/>
    <w:rsid w:val="00FA7739"/>
    <w:rsid w:val="00FB24AC"/>
    <w:rsid w:val="00FB520A"/>
    <w:rsid w:val="00FB6F63"/>
    <w:rsid w:val="00FC5961"/>
    <w:rsid w:val="00FD49BE"/>
    <w:rsid w:val="00FD589F"/>
    <w:rsid w:val="00FE07BC"/>
    <w:rsid w:val="00FE09A9"/>
    <w:rsid w:val="00FE1D6B"/>
    <w:rsid w:val="00FE227F"/>
    <w:rsid w:val="00FE3632"/>
    <w:rsid w:val="00FE3828"/>
    <w:rsid w:val="00FE4B1A"/>
    <w:rsid w:val="00FE5E9F"/>
    <w:rsid w:val="00FE683A"/>
    <w:rsid w:val="00FE768D"/>
    <w:rsid w:val="00FE7AED"/>
    <w:rsid w:val="00FF1D8B"/>
    <w:rsid w:val="00FF228B"/>
    <w:rsid w:val="00FF22D3"/>
    <w:rsid w:val="00FF5693"/>
    <w:rsid w:val="00FF634A"/>
    <w:rsid w:val="00FF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EBA400"/>
  <w15:chartTrackingRefBased/>
  <w15:docId w15:val="{C6F84B09-79D2-4EE5-A447-743B8E12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CEB"/>
  </w:style>
  <w:style w:type="paragraph" w:styleId="Nagwek1">
    <w:name w:val="heading 1"/>
    <w:basedOn w:val="Normalny"/>
    <w:next w:val="Normalny"/>
    <w:link w:val="Nagwek1Znak"/>
    <w:qFormat/>
    <w:rsid w:val="00121E6A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121E6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Arial Black" w:eastAsia="SimSun" w:hAnsi="Arial Black" w:cs="Arial Black"/>
      <w:sz w:val="28"/>
      <w:szCs w:val="24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121E6A"/>
    <w:pPr>
      <w:keepNext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121E6A"/>
    <w:pPr>
      <w:keepNext/>
      <w:numPr>
        <w:ilvl w:val="3"/>
        <w:numId w:val="1"/>
      </w:numPr>
      <w:suppressAutoHyphens/>
      <w:spacing w:after="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121E6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21E6A"/>
    <w:pPr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21E6A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21E6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121E6A"/>
    <w:rPr>
      <w:rFonts w:ascii="Arial Black" w:eastAsia="SimSun" w:hAnsi="Arial Black" w:cs="Arial Black"/>
      <w:sz w:val="28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121E6A"/>
    <w:rPr>
      <w:rFonts w:ascii="Times New Roman" w:eastAsia="SimSun" w:hAnsi="Times New Roman" w:cs="Times New Roman"/>
      <w:b/>
      <w:bCs/>
      <w:sz w:val="32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121E6A"/>
    <w:rPr>
      <w:rFonts w:ascii="Times New Roman" w:eastAsia="SimSun" w:hAnsi="Times New Roman" w:cs="Times New Roman"/>
      <w:b/>
      <w:bCs/>
      <w:sz w:val="28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121E6A"/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character" w:customStyle="1" w:styleId="Nagwek6Znak">
    <w:name w:val="Nagłówek 6 Znak"/>
    <w:basedOn w:val="Domylnaczcionkaakapitu"/>
    <w:link w:val="Nagwek6"/>
    <w:rsid w:val="00121E6A"/>
    <w:rPr>
      <w:rFonts w:ascii="Times New Roman" w:eastAsia="SimSu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121E6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WW8Num1z0">
    <w:name w:val="WW8Num1z0"/>
    <w:rsid w:val="00121E6A"/>
    <w:rPr>
      <w:b/>
      <w:bCs/>
      <w:color w:val="000000"/>
      <w:sz w:val="28"/>
    </w:rPr>
  </w:style>
  <w:style w:type="character" w:customStyle="1" w:styleId="WW8Num1z1">
    <w:name w:val="WW8Num1z1"/>
    <w:rsid w:val="00121E6A"/>
    <w:rPr>
      <w:rFonts w:eastAsia="Calibri"/>
      <w:b/>
      <w:color w:val="000000"/>
      <w:sz w:val="22"/>
      <w:szCs w:val="22"/>
      <w:lang w:eastAsia="ar-SA"/>
    </w:rPr>
  </w:style>
  <w:style w:type="character" w:customStyle="1" w:styleId="WW8Num1z2">
    <w:name w:val="WW8Num1z2"/>
    <w:rsid w:val="00121E6A"/>
  </w:style>
  <w:style w:type="character" w:customStyle="1" w:styleId="WW8Num1z3">
    <w:name w:val="WW8Num1z3"/>
    <w:rsid w:val="00121E6A"/>
  </w:style>
  <w:style w:type="character" w:customStyle="1" w:styleId="WW8Num1z4">
    <w:name w:val="WW8Num1z4"/>
    <w:rsid w:val="00121E6A"/>
  </w:style>
  <w:style w:type="character" w:customStyle="1" w:styleId="WW8Num1z5">
    <w:name w:val="WW8Num1z5"/>
    <w:rsid w:val="00121E6A"/>
  </w:style>
  <w:style w:type="character" w:customStyle="1" w:styleId="WW8Num1z6">
    <w:name w:val="WW8Num1z6"/>
    <w:rsid w:val="00121E6A"/>
  </w:style>
  <w:style w:type="character" w:customStyle="1" w:styleId="WW8Num1z7">
    <w:name w:val="WW8Num1z7"/>
    <w:rsid w:val="00121E6A"/>
  </w:style>
  <w:style w:type="character" w:customStyle="1" w:styleId="WW8Num1z8">
    <w:name w:val="WW8Num1z8"/>
    <w:rsid w:val="00121E6A"/>
  </w:style>
  <w:style w:type="character" w:customStyle="1" w:styleId="WW8Num2z0">
    <w:name w:val="WW8Num2z0"/>
    <w:rsid w:val="00121E6A"/>
    <w:rPr>
      <w:rFonts w:cs="Times New Roman"/>
      <w:b w:val="0"/>
    </w:rPr>
  </w:style>
  <w:style w:type="character" w:customStyle="1" w:styleId="WW8Num3z0">
    <w:name w:val="WW8Num3z0"/>
    <w:rsid w:val="00121E6A"/>
    <w:rPr>
      <w:color w:val="000000"/>
      <w:sz w:val="24"/>
    </w:rPr>
  </w:style>
  <w:style w:type="character" w:customStyle="1" w:styleId="WW8Num4z0">
    <w:name w:val="WW8Num4z0"/>
    <w:rsid w:val="00121E6A"/>
  </w:style>
  <w:style w:type="character" w:customStyle="1" w:styleId="WW8Num5z0">
    <w:name w:val="WW8Num5z0"/>
    <w:rsid w:val="00121E6A"/>
  </w:style>
  <w:style w:type="character" w:customStyle="1" w:styleId="WW8Num6z0">
    <w:name w:val="WW8Num6z0"/>
    <w:rsid w:val="00121E6A"/>
    <w:rPr>
      <w:b w:val="0"/>
    </w:rPr>
  </w:style>
  <w:style w:type="character" w:customStyle="1" w:styleId="WW8Num7z0">
    <w:name w:val="WW8Num7z0"/>
    <w:rsid w:val="00121E6A"/>
  </w:style>
  <w:style w:type="character" w:customStyle="1" w:styleId="WW8Num8z0">
    <w:name w:val="WW8Num8z0"/>
    <w:rsid w:val="00121E6A"/>
    <w:rPr>
      <w:b/>
    </w:rPr>
  </w:style>
  <w:style w:type="character" w:customStyle="1" w:styleId="WW8Num9z0">
    <w:name w:val="WW8Num9z0"/>
    <w:rsid w:val="00121E6A"/>
    <w:rPr>
      <w:color w:val="000000"/>
    </w:rPr>
  </w:style>
  <w:style w:type="character" w:customStyle="1" w:styleId="WW8Num10z0">
    <w:name w:val="WW8Num10z0"/>
    <w:rsid w:val="00121E6A"/>
    <w:rPr>
      <w:color w:val="000000"/>
    </w:rPr>
  </w:style>
  <w:style w:type="character" w:customStyle="1" w:styleId="WW8Num10z1">
    <w:name w:val="WW8Num10z1"/>
    <w:rsid w:val="00121E6A"/>
  </w:style>
  <w:style w:type="character" w:customStyle="1" w:styleId="WW8Num10z2">
    <w:name w:val="WW8Num10z2"/>
    <w:rsid w:val="00121E6A"/>
  </w:style>
  <w:style w:type="character" w:customStyle="1" w:styleId="WW8Num10z3">
    <w:name w:val="WW8Num10z3"/>
    <w:rsid w:val="00121E6A"/>
  </w:style>
  <w:style w:type="character" w:customStyle="1" w:styleId="WW8Num10z4">
    <w:name w:val="WW8Num10z4"/>
    <w:rsid w:val="00121E6A"/>
  </w:style>
  <w:style w:type="character" w:customStyle="1" w:styleId="WW8Num10z5">
    <w:name w:val="WW8Num10z5"/>
    <w:rsid w:val="00121E6A"/>
  </w:style>
  <w:style w:type="character" w:customStyle="1" w:styleId="WW8Num10z6">
    <w:name w:val="WW8Num10z6"/>
    <w:rsid w:val="00121E6A"/>
  </w:style>
  <w:style w:type="character" w:customStyle="1" w:styleId="WW8Num10z7">
    <w:name w:val="WW8Num10z7"/>
    <w:rsid w:val="00121E6A"/>
  </w:style>
  <w:style w:type="character" w:customStyle="1" w:styleId="WW8Num10z8">
    <w:name w:val="WW8Num10z8"/>
    <w:rsid w:val="00121E6A"/>
  </w:style>
  <w:style w:type="character" w:customStyle="1" w:styleId="WW8Num11z0">
    <w:name w:val="WW8Num11z0"/>
    <w:rsid w:val="00121E6A"/>
    <w:rPr>
      <w:color w:val="000000"/>
      <w:sz w:val="24"/>
    </w:rPr>
  </w:style>
  <w:style w:type="character" w:customStyle="1" w:styleId="WW8Num11z1">
    <w:name w:val="WW8Num11z1"/>
    <w:rsid w:val="00121E6A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121E6A"/>
  </w:style>
  <w:style w:type="character" w:customStyle="1" w:styleId="WW8Num11z3">
    <w:name w:val="WW8Num11z3"/>
    <w:rsid w:val="00121E6A"/>
  </w:style>
  <w:style w:type="character" w:customStyle="1" w:styleId="WW8Num11z4">
    <w:name w:val="WW8Num11z4"/>
    <w:rsid w:val="00121E6A"/>
  </w:style>
  <w:style w:type="character" w:customStyle="1" w:styleId="WW8Num11z5">
    <w:name w:val="WW8Num11z5"/>
    <w:rsid w:val="00121E6A"/>
  </w:style>
  <w:style w:type="character" w:customStyle="1" w:styleId="WW8Num11z6">
    <w:name w:val="WW8Num11z6"/>
    <w:rsid w:val="00121E6A"/>
  </w:style>
  <w:style w:type="character" w:customStyle="1" w:styleId="WW8Num11z7">
    <w:name w:val="WW8Num11z7"/>
    <w:rsid w:val="00121E6A"/>
  </w:style>
  <w:style w:type="character" w:customStyle="1" w:styleId="WW8Num11z8">
    <w:name w:val="WW8Num11z8"/>
    <w:rsid w:val="00121E6A"/>
  </w:style>
  <w:style w:type="character" w:customStyle="1" w:styleId="WW8Num12z0">
    <w:name w:val="WW8Num12z0"/>
    <w:rsid w:val="00121E6A"/>
    <w:rPr>
      <w:rFonts w:ascii="Wingdings" w:hAnsi="Wingdings" w:cs="Wingdings"/>
      <w:sz w:val="16"/>
    </w:rPr>
  </w:style>
  <w:style w:type="character" w:customStyle="1" w:styleId="WW8Num12z1">
    <w:name w:val="WW8Num12z1"/>
    <w:rsid w:val="00121E6A"/>
  </w:style>
  <w:style w:type="character" w:customStyle="1" w:styleId="WW8Num12z2">
    <w:name w:val="WW8Num12z2"/>
    <w:rsid w:val="00121E6A"/>
  </w:style>
  <w:style w:type="character" w:customStyle="1" w:styleId="WW8Num12z3">
    <w:name w:val="WW8Num12z3"/>
    <w:rsid w:val="00121E6A"/>
  </w:style>
  <w:style w:type="character" w:customStyle="1" w:styleId="WW8Num12z4">
    <w:name w:val="WW8Num12z4"/>
    <w:rsid w:val="00121E6A"/>
  </w:style>
  <w:style w:type="character" w:customStyle="1" w:styleId="WW8Num12z5">
    <w:name w:val="WW8Num12z5"/>
    <w:rsid w:val="00121E6A"/>
  </w:style>
  <w:style w:type="character" w:customStyle="1" w:styleId="WW8Num12z6">
    <w:name w:val="WW8Num12z6"/>
    <w:rsid w:val="00121E6A"/>
  </w:style>
  <w:style w:type="character" w:customStyle="1" w:styleId="WW8Num12z7">
    <w:name w:val="WW8Num12z7"/>
    <w:rsid w:val="00121E6A"/>
  </w:style>
  <w:style w:type="character" w:customStyle="1" w:styleId="WW8Num12z8">
    <w:name w:val="WW8Num12z8"/>
    <w:rsid w:val="00121E6A"/>
  </w:style>
  <w:style w:type="character" w:customStyle="1" w:styleId="WW8Num13z0">
    <w:name w:val="WW8Num13z0"/>
    <w:rsid w:val="00121E6A"/>
    <w:rPr>
      <w:bCs/>
    </w:rPr>
  </w:style>
  <w:style w:type="character" w:customStyle="1" w:styleId="WW8Num13z1">
    <w:name w:val="WW8Num13z1"/>
    <w:rsid w:val="00121E6A"/>
  </w:style>
  <w:style w:type="character" w:customStyle="1" w:styleId="WW8Num13z2">
    <w:name w:val="WW8Num13z2"/>
    <w:rsid w:val="00121E6A"/>
  </w:style>
  <w:style w:type="character" w:customStyle="1" w:styleId="WW8Num13z3">
    <w:name w:val="WW8Num13z3"/>
    <w:rsid w:val="00121E6A"/>
  </w:style>
  <w:style w:type="character" w:customStyle="1" w:styleId="WW8Num13z4">
    <w:name w:val="WW8Num13z4"/>
    <w:rsid w:val="00121E6A"/>
  </w:style>
  <w:style w:type="character" w:customStyle="1" w:styleId="WW8Num13z5">
    <w:name w:val="WW8Num13z5"/>
    <w:rsid w:val="00121E6A"/>
  </w:style>
  <w:style w:type="character" w:customStyle="1" w:styleId="WW8Num13z6">
    <w:name w:val="WW8Num13z6"/>
    <w:rsid w:val="00121E6A"/>
  </w:style>
  <w:style w:type="character" w:customStyle="1" w:styleId="WW8Num13z7">
    <w:name w:val="WW8Num13z7"/>
    <w:rsid w:val="00121E6A"/>
  </w:style>
  <w:style w:type="character" w:customStyle="1" w:styleId="WW8Num13z8">
    <w:name w:val="WW8Num13z8"/>
    <w:rsid w:val="00121E6A"/>
  </w:style>
  <w:style w:type="character" w:customStyle="1" w:styleId="WW8Num14z0">
    <w:name w:val="WW8Num14z0"/>
    <w:rsid w:val="00121E6A"/>
  </w:style>
  <w:style w:type="character" w:customStyle="1" w:styleId="WW8Num14z1">
    <w:name w:val="WW8Num14z1"/>
    <w:rsid w:val="00121E6A"/>
    <w:rPr>
      <w:rFonts w:eastAsia="Lucida Sans Unicode"/>
      <w:kern w:val="1"/>
      <w:lang w:eastAsia="ar-SA"/>
    </w:rPr>
  </w:style>
  <w:style w:type="character" w:customStyle="1" w:styleId="WW8Num14z2">
    <w:name w:val="WW8Num14z2"/>
    <w:rsid w:val="00121E6A"/>
  </w:style>
  <w:style w:type="character" w:customStyle="1" w:styleId="WW8Num14z3">
    <w:name w:val="WW8Num14z3"/>
    <w:rsid w:val="00121E6A"/>
  </w:style>
  <w:style w:type="character" w:customStyle="1" w:styleId="WW8Num14z4">
    <w:name w:val="WW8Num14z4"/>
    <w:rsid w:val="00121E6A"/>
  </w:style>
  <w:style w:type="character" w:customStyle="1" w:styleId="WW8Num14z5">
    <w:name w:val="WW8Num14z5"/>
    <w:rsid w:val="00121E6A"/>
  </w:style>
  <w:style w:type="character" w:customStyle="1" w:styleId="WW8Num14z6">
    <w:name w:val="WW8Num14z6"/>
    <w:rsid w:val="00121E6A"/>
  </w:style>
  <w:style w:type="character" w:customStyle="1" w:styleId="WW8Num14z7">
    <w:name w:val="WW8Num14z7"/>
    <w:rsid w:val="00121E6A"/>
  </w:style>
  <w:style w:type="character" w:customStyle="1" w:styleId="WW8Num14z8">
    <w:name w:val="WW8Num14z8"/>
    <w:rsid w:val="00121E6A"/>
  </w:style>
  <w:style w:type="character" w:customStyle="1" w:styleId="WW8Num15z0">
    <w:name w:val="WW8Num15z0"/>
    <w:rsid w:val="00121E6A"/>
  </w:style>
  <w:style w:type="character" w:customStyle="1" w:styleId="WW8Num15z1">
    <w:name w:val="WW8Num15z1"/>
    <w:rsid w:val="00121E6A"/>
  </w:style>
  <w:style w:type="character" w:customStyle="1" w:styleId="WW8Num15z2">
    <w:name w:val="WW8Num15z2"/>
    <w:rsid w:val="00121E6A"/>
  </w:style>
  <w:style w:type="character" w:customStyle="1" w:styleId="WW8Num15z3">
    <w:name w:val="WW8Num15z3"/>
    <w:rsid w:val="00121E6A"/>
  </w:style>
  <w:style w:type="character" w:customStyle="1" w:styleId="WW8Num15z4">
    <w:name w:val="WW8Num15z4"/>
    <w:rsid w:val="00121E6A"/>
  </w:style>
  <w:style w:type="character" w:customStyle="1" w:styleId="WW8Num15z5">
    <w:name w:val="WW8Num15z5"/>
    <w:rsid w:val="00121E6A"/>
  </w:style>
  <w:style w:type="character" w:customStyle="1" w:styleId="WW8Num15z6">
    <w:name w:val="WW8Num15z6"/>
    <w:rsid w:val="00121E6A"/>
  </w:style>
  <w:style w:type="character" w:customStyle="1" w:styleId="WW8Num15z7">
    <w:name w:val="WW8Num15z7"/>
    <w:rsid w:val="00121E6A"/>
  </w:style>
  <w:style w:type="character" w:customStyle="1" w:styleId="WW8Num15z8">
    <w:name w:val="WW8Num15z8"/>
    <w:rsid w:val="00121E6A"/>
  </w:style>
  <w:style w:type="character" w:customStyle="1" w:styleId="WW8Num16z0">
    <w:name w:val="WW8Num16z0"/>
    <w:rsid w:val="00121E6A"/>
    <w:rPr>
      <w:rFonts w:ascii="Symbol" w:hAnsi="Symbol" w:cs="Symbol"/>
      <w:color w:val="000000"/>
    </w:rPr>
  </w:style>
  <w:style w:type="character" w:customStyle="1" w:styleId="WW8Num16z1">
    <w:name w:val="WW8Num16z1"/>
    <w:rsid w:val="00121E6A"/>
    <w:rPr>
      <w:rFonts w:ascii="Courier New" w:hAnsi="Courier New" w:cs="Courier New"/>
    </w:rPr>
  </w:style>
  <w:style w:type="character" w:customStyle="1" w:styleId="WW8Num16z2">
    <w:name w:val="WW8Num16z2"/>
    <w:rsid w:val="00121E6A"/>
    <w:rPr>
      <w:rFonts w:ascii="Wingdings" w:hAnsi="Wingdings" w:cs="Wingdings"/>
    </w:rPr>
  </w:style>
  <w:style w:type="character" w:customStyle="1" w:styleId="WW8Num17z0">
    <w:name w:val="WW8Num17z0"/>
    <w:rsid w:val="00121E6A"/>
    <w:rPr>
      <w:b/>
      <w:color w:val="000000"/>
    </w:rPr>
  </w:style>
  <w:style w:type="character" w:customStyle="1" w:styleId="WW8Num17z1">
    <w:name w:val="WW8Num17z1"/>
    <w:rsid w:val="00121E6A"/>
  </w:style>
  <w:style w:type="character" w:customStyle="1" w:styleId="WW8Num17z2">
    <w:name w:val="WW8Num17z2"/>
    <w:rsid w:val="00121E6A"/>
  </w:style>
  <w:style w:type="character" w:customStyle="1" w:styleId="WW8Num17z3">
    <w:name w:val="WW8Num17z3"/>
    <w:rsid w:val="00121E6A"/>
  </w:style>
  <w:style w:type="character" w:customStyle="1" w:styleId="WW8Num17z4">
    <w:name w:val="WW8Num17z4"/>
    <w:rsid w:val="00121E6A"/>
  </w:style>
  <w:style w:type="character" w:customStyle="1" w:styleId="WW8Num17z5">
    <w:name w:val="WW8Num17z5"/>
    <w:rsid w:val="00121E6A"/>
  </w:style>
  <w:style w:type="character" w:customStyle="1" w:styleId="WW8Num17z6">
    <w:name w:val="WW8Num17z6"/>
    <w:rsid w:val="00121E6A"/>
  </w:style>
  <w:style w:type="character" w:customStyle="1" w:styleId="WW8Num17z7">
    <w:name w:val="WW8Num17z7"/>
    <w:rsid w:val="00121E6A"/>
  </w:style>
  <w:style w:type="character" w:customStyle="1" w:styleId="WW8Num17z8">
    <w:name w:val="WW8Num17z8"/>
    <w:rsid w:val="00121E6A"/>
  </w:style>
  <w:style w:type="character" w:customStyle="1" w:styleId="WW8Num18z0">
    <w:name w:val="WW8Num18z0"/>
    <w:rsid w:val="00121E6A"/>
    <w:rPr>
      <w:color w:val="auto"/>
    </w:rPr>
  </w:style>
  <w:style w:type="character" w:customStyle="1" w:styleId="WW8Num18z1">
    <w:name w:val="WW8Num18z1"/>
    <w:rsid w:val="00121E6A"/>
  </w:style>
  <w:style w:type="character" w:customStyle="1" w:styleId="WW8Num18z2">
    <w:name w:val="WW8Num18z2"/>
    <w:rsid w:val="00121E6A"/>
  </w:style>
  <w:style w:type="character" w:customStyle="1" w:styleId="WW8Num18z3">
    <w:name w:val="WW8Num18z3"/>
    <w:rsid w:val="00121E6A"/>
  </w:style>
  <w:style w:type="character" w:customStyle="1" w:styleId="WW8Num18z4">
    <w:name w:val="WW8Num18z4"/>
    <w:rsid w:val="00121E6A"/>
  </w:style>
  <w:style w:type="character" w:customStyle="1" w:styleId="WW8Num18z5">
    <w:name w:val="WW8Num18z5"/>
    <w:rsid w:val="00121E6A"/>
  </w:style>
  <w:style w:type="character" w:customStyle="1" w:styleId="WW8Num18z6">
    <w:name w:val="WW8Num18z6"/>
    <w:rsid w:val="00121E6A"/>
  </w:style>
  <w:style w:type="character" w:customStyle="1" w:styleId="WW8Num18z7">
    <w:name w:val="WW8Num18z7"/>
    <w:rsid w:val="00121E6A"/>
  </w:style>
  <w:style w:type="character" w:customStyle="1" w:styleId="WW8Num18z8">
    <w:name w:val="WW8Num18z8"/>
    <w:rsid w:val="00121E6A"/>
  </w:style>
  <w:style w:type="character" w:customStyle="1" w:styleId="WW8Num19z0">
    <w:name w:val="WW8Num19z0"/>
    <w:rsid w:val="00121E6A"/>
    <w:rPr>
      <w:rFonts w:cs="Times New Roman"/>
    </w:rPr>
  </w:style>
  <w:style w:type="character" w:customStyle="1" w:styleId="WW8Num20z0">
    <w:name w:val="WW8Num20z0"/>
    <w:rsid w:val="00121E6A"/>
    <w:rPr>
      <w:b/>
    </w:rPr>
  </w:style>
  <w:style w:type="character" w:customStyle="1" w:styleId="WW8Num20z1">
    <w:name w:val="WW8Num20z1"/>
    <w:rsid w:val="00121E6A"/>
  </w:style>
  <w:style w:type="character" w:customStyle="1" w:styleId="WW8Num20z2">
    <w:name w:val="WW8Num20z2"/>
    <w:rsid w:val="00121E6A"/>
  </w:style>
  <w:style w:type="character" w:customStyle="1" w:styleId="WW8Num20z3">
    <w:name w:val="WW8Num20z3"/>
    <w:rsid w:val="00121E6A"/>
  </w:style>
  <w:style w:type="character" w:customStyle="1" w:styleId="WW8Num20z4">
    <w:name w:val="WW8Num20z4"/>
    <w:rsid w:val="00121E6A"/>
  </w:style>
  <w:style w:type="character" w:customStyle="1" w:styleId="WW8Num20z5">
    <w:name w:val="WW8Num20z5"/>
    <w:rsid w:val="00121E6A"/>
  </w:style>
  <w:style w:type="character" w:customStyle="1" w:styleId="WW8Num20z6">
    <w:name w:val="WW8Num20z6"/>
    <w:rsid w:val="00121E6A"/>
  </w:style>
  <w:style w:type="character" w:customStyle="1" w:styleId="WW8Num20z7">
    <w:name w:val="WW8Num20z7"/>
    <w:rsid w:val="00121E6A"/>
  </w:style>
  <w:style w:type="character" w:customStyle="1" w:styleId="WW8Num20z8">
    <w:name w:val="WW8Num20z8"/>
    <w:rsid w:val="00121E6A"/>
  </w:style>
  <w:style w:type="character" w:customStyle="1" w:styleId="WW8Num21z0">
    <w:name w:val="WW8Num21z0"/>
    <w:rsid w:val="00121E6A"/>
    <w:rPr>
      <w:color w:val="auto"/>
      <w:u w:val="none"/>
    </w:rPr>
  </w:style>
  <w:style w:type="character" w:customStyle="1" w:styleId="WW8Num21z1">
    <w:name w:val="WW8Num21z1"/>
    <w:rsid w:val="00121E6A"/>
  </w:style>
  <w:style w:type="character" w:customStyle="1" w:styleId="WW8Num21z2">
    <w:name w:val="WW8Num21z2"/>
    <w:rsid w:val="00121E6A"/>
  </w:style>
  <w:style w:type="character" w:customStyle="1" w:styleId="WW8Num21z3">
    <w:name w:val="WW8Num21z3"/>
    <w:rsid w:val="00121E6A"/>
  </w:style>
  <w:style w:type="character" w:customStyle="1" w:styleId="WW8Num21z4">
    <w:name w:val="WW8Num21z4"/>
    <w:rsid w:val="00121E6A"/>
  </w:style>
  <w:style w:type="character" w:customStyle="1" w:styleId="WW8Num21z5">
    <w:name w:val="WW8Num21z5"/>
    <w:rsid w:val="00121E6A"/>
  </w:style>
  <w:style w:type="character" w:customStyle="1" w:styleId="WW8Num21z6">
    <w:name w:val="WW8Num21z6"/>
    <w:rsid w:val="00121E6A"/>
  </w:style>
  <w:style w:type="character" w:customStyle="1" w:styleId="WW8Num21z7">
    <w:name w:val="WW8Num21z7"/>
    <w:rsid w:val="00121E6A"/>
  </w:style>
  <w:style w:type="character" w:customStyle="1" w:styleId="WW8Num21z8">
    <w:name w:val="WW8Num21z8"/>
    <w:rsid w:val="00121E6A"/>
  </w:style>
  <w:style w:type="character" w:customStyle="1" w:styleId="WW8Num22z0">
    <w:name w:val="WW8Num22z0"/>
    <w:rsid w:val="00121E6A"/>
    <w:rPr>
      <w:sz w:val="24"/>
    </w:rPr>
  </w:style>
  <w:style w:type="character" w:customStyle="1" w:styleId="WW8Num22z1">
    <w:name w:val="WW8Num22z1"/>
    <w:rsid w:val="00121E6A"/>
    <w:rPr>
      <w:rFonts w:ascii="Times New Roman" w:eastAsia="Times New Roman" w:hAnsi="Times New Roman" w:cs="Times New Roman"/>
    </w:rPr>
  </w:style>
  <w:style w:type="character" w:customStyle="1" w:styleId="WW8Num22z2">
    <w:name w:val="WW8Num22z2"/>
    <w:rsid w:val="00121E6A"/>
  </w:style>
  <w:style w:type="character" w:customStyle="1" w:styleId="WW8Num22z3">
    <w:name w:val="WW8Num22z3"/>
    <w:rsid w:val="00121E6A"/>
  </w:style>
  <w:style w:type="character" w:customStyle="1" w:styleId="WW8Num22z4">
    <w:name w:val="WW8Num22z4"/>
    <w:rsid w:val="00121E6A"/>
  </w:style>
  <w:style w:type="character" w:customStyle="1" w:styleId="WW8Num22z5">
    <w:name w:val="WW8Num22z5"/>
    <w:rsid w:val="00121E6A"/>
  </w:style>
  <w:style w:type="character" w:customStyle="1" w:styleId="WW8Num22z6">
    <w:name w:val="WW8Num22z6"/>
    <w:rsid w:val="00121E6A"/>
  </w:style>
  <w:style w:type="character" w:customStyle="1" w:styleId="WW8Num22z7">
    <w:name w:val="WW8Num22z7"/>
    <w:rsid w:val="00121E6A"/>
  </w:style>
  <w:style w:type="character" w:customStyle="1" w:styleId="WW8Num22z8">
    <w:name w:val="WW8Num22z8"/>
    <w:rsid w:val="00121E6A"/>
  </w:style>
  <w:style w:type="character" w:customStyle="1" w:styleId="WW8Num23z0">
    <w:name w:val="WW8Num23z0"/>
    <w:rsid w:val="00121E6A"/>
  </w:style>
  <w:style w:type="character" w:customStyle="1" w:styleId="WW8Num23z1">
    <w:name w:val="WW8Num23z1"/>
    <w:rsid w:val="00121E6A"/>
  </w:style>
  <w:style w:type="character" w:customStyle="1" w:styleId="WW8Num23z2">
    <w:name w:val="WW8Num23z2"/>
    <w:rsid w:val="00121E6A"/>
  </w:style>
  <w:style w:type="character" w:customStyle="1" w:styleId="WW8Num23z3">
    <w:name w:val="WW8Num23z3"/>
    <w:rsid w:val="00121E6A"/>
  </w:style>
  <w:style w:type="character" w:customStyle="1" w:styleId="WW8Num23z4">
    <w:name w:val="WW8Num23z4"/>
    <w:rsid w:val="00121E6A"/>
  </w:style>
  <w:style w:type="character" w:customStyle="1" w:styleId="WW8Num23z5">
    <w:name w:val="WW8Num23z5"/>
    <w:rsid w:val="00121E6A"/>
  </w:style>
  <w:style w:type="character" w:customStyle="1" w:styleId="WW8Num23z6">
    <w:name w:val="WW8Num23z6"/>
    <w:rsid w:val="00121E6A"/>
  </w:style>
  <w:style w:type="character" w:customStyle="1" w:styleId="WW8Num23z7">
    <w:name w:val="WW8Num23z7"/>
    <w:rsid w:val="00121E6A"/>
  </w:style>
  <w:style w:type="character" w:customStyle="1" w:styleId="WW8Num23z8">
    <w:name w:val="WW8Num23z8"/>
    <w:rsid w:val="00121E6A"/>
  </w:style>
  <w:style w:type="character" w:customStyle="1" w:styleId="WW8Num24z0">
    <w:name w:val="WW8Num24z0"/>
    <w:rsid w:val="00121E6A"/>
  </w:style>
  <w:style w:type="character" w:customStyle="1" w:styleId="WW8Num24z1">
    <w:name w:val="WW8Num24z1"/>
    <w:rsid w:val="00121E6A"/>
  </w:style>
  <w:style w:type="character" w:customStyle="1" w:styleId="WW8Num24z2">
    <w:name w:val="WW8Num24z2"/>
    <w:rsid w:val="00121E6A"/>
  </w:style>
  <w:style w:type="character" w:customStyle="1" w:styleId="WW8Num24z3">
    <w:name w:val="WW8Num24z3"/>
    <w:rsid w:val="00121E6A"/>
  </w:style>
  <w:style w:type="character" w:customStyle="1" w:styleId="WW8Num24z4">
    <w:name w:val="WW8Num24z4"/>
    <w:rsid w:val="00121E6A"/>
  </w:style>
  <w:style w:type="character" w:customStyle="1" w:styleId="WW8Num24z5">
    <w:name w:val="WW8Num24z5"/>
    <w:rsid w:val="00121E6A"/>
  </w:style>
  <w:style w:type="character" w:customStyle="1" w:styleId="WW8Num24z6">
    <w:name w:val="WW8Num24z6"/>
    <w:rsid w:val="00121E6A"/>
  </w:style>
  <w:style w:type="character" w:customStyle="1" w:styleId="WW8Num24z7">
    <w:name w:val="WW8Num24z7"/>
    <w:rsid w:val="00121E6A"/>
  </w:style>
  <w:style w:type="character" w:customStyle="1" w:styleId="WW8Num24z8">
    <w:name w:val="WW8Num24z8"/>
    <w:rsid w:val="00121E6A"/>
  </w:style>
  <w:style w:type="character" w:customStyle="1" w:styleId="WW8Num25z0">
    <w:name w:val="WW8Num25z0"/>
    <w:rsid w:val="00121E6A"/>
    <w:rPr>
      <w:color w:val="000000"/>
    </w:rPr>
  </w:style>
  <w:style w:type="character" w:customStyle="1" w:styleId="WW8Num25z1">
    <w:name w:val="WW8Num25z1"/>
    <w:rsid w:val="00121E6A"/>
  </w:style>
  <w:style w:type="character" w:customStyle="1" w:styleId="WW8Num25z2">
    <w:name w:val="WW8Num25z2"/>
    <w:rsid w:val="00121E6A"/>
  </w:style>
  <w:style w:type="character" w:customStyle="1" w:styleId="WW8Num25z3">
    <w:name w:val="WW8Num25z3"/>
    <w:rsid w:val="00121E6A"/>
  </w:style>
  <w:style w:type="character" w:customStyle="1" w:styleId="WW8Num25z4">
    <w:name w:val="WW8Num25z4"/>
    <w:rsid w:val="00121E6A"/>
  </w:style>
  <w:style w:type="character" w:customStyle="1" w:styleId="WW8Num25z5">
    <w:name w:val="WW8Num25z5"/>
    <w:rsid w:val="00121E6A"/>
  </w:style>
  <w:style w:type="character" w:customStyle="1" w:styleId="WW8Num25z6">
    <w:name w:val="WW8Num25z6"/>
    <w:rsid w:val="00121E6A"/>
  </w:style>
  <w:style w:type="character" w:customStyle="1" w:styleId="WW8Num25z7">
    <w:name w:val="WW8Num25z7"/>
    <w:rsid w:val="00121E6A"/>
  </w:style>
  <w:style w:type="character" w:customStyle="1" w:styleId="WW8Num25z8">
    <w:name w:val="WW8Num25z8"/>
    <w:rsid w:val="00121E6A"/>
  </w:style>
  <w:style w:type="character" w:customStyle="1" w:styleId="WW8Num26z0">
    <w:name w:val="WW8Num26z0"/>
    <w:rsid w:val="00121E6A"/>
    <w:rPr>
      <w:sz w:val="24"/>
    </w:rPr>
  </w:style>
  <w:style w:type="character" w:customStyle="1" w:styleId="WW8Num26z1">
    <w:name w:val="WW8Num26z1"/>
    <w:rsid w:val="00121E6A"/>
  </w:style>
  <w:style w:type="character" w:customStyle="1" w:styleId="WW8Num26z2">
    <w:name w:val="WW8Num26z2"/>
    <w:rsid w:val="00121E6A"/>
  </w:style>
  <w:style w:type="character" w:customStyle="1" w:styleId="WW8Num26z3">
    <w:name w:val="WW8Num26z3"/>
    <w:rsid w:val="00121E6A"/>
  </w:style>
  <w:style w:type="character" w:customStyle="1" w:styleId="WW8Num26z4">
    <w:name w:val="WW8Num26z4"/>
    <w:rsid w:val="00121E6A"/>
  </w:style>
  <w:style w:type="character" w:customStyle="1" w:styleId="WW8Num26z5">
    <w:name w:val="WW8Num26z5"/>
    <w:rsid w:val="00121E6A"/>
  </w:style>
  <w:style w:type="character" w:customStyle="1" w:styleId="WW8Num26z6">
    <w:name w:val="WW8Num26z6"/>
    <w:rsid w:val="00121E6A"/>
  </w:style>
  <w:style w:type="character" w:customStyle="1" w:styleId="WW8Num26z7">
    <w:name w:val="WW8Num26z7"/>
    <w:rsid w:val="00121E6A"/>
  </w:style>
  <w:style w:type="character" w:customStyle="1" w:styleId="WW8Num26z8">
    <w:name w:val="WW8Num26z8"/>
    <w:rsid w:val="00121E6A"/>
  </w:style>
  <w:style w:type="character" w:customStyle="1" w:styleId="WW8Num27z0">
    <w:name w:val="WW8Num27z0"/>
    <w:rsid w:val="00121E6A"/>
    <w:rPr>
      <w:b w:val="0"/>
      <w:u w:val="none"/>
    </w:rPr>
  </w:style>
  <w:style w:type="character" w:customStyle="1" w:styleId="WW8Num27z1">
    <w:name w:val="WW8Num27z1"/>
    <w:rsid w:val="00121E6A"/>
  </w:style>
  <w:style w:type="character" w:customStyle="1" w:styleId="WW8Num27z2">
    <w:name w:val="WW8Num27z2"/>
    <w:rsid w:val="00121E6A"/>
  </w:style>
  <w:style w:type="character" w:customStyle="1" w:styleId="WW8Num27z3">
    <w:name w:val="WW8Num27z3"/>
    <w:rsid w:val="00121E6A"/>
  </w:style>
  <w:style w:type="character" w:customStyle="1" w:styleId="WW8Num27z4">
    <w:name w:val="WW8Num27z4"/>
    <w:rsid w:val="00121E6A"/>
  </w:style>
  <w:style w:type="character" w:customStyle="1" w:styleId="WW8Num27z5">
    <w:name w:val="WW8Num27z5"/>
    <w:rsid w:val="00121E6A"/>
  </w:style>
  <w:style w:type="character" w:customStyle="1" w:styleId="WW8Num27z6">
    <w:name w:val="WW8Num27z6"/>
    <w:rsid w:val="00121E6A"/>
  </w:style>
  <w:style w:type="character" w:customStyle="1" w:styleId="WW8Num27z7">
    <w:name w:val="WW8Num27z7"/>
    <w:rsid w:val="00121E6A"/>
  </w:style>
  <w:style w:type="character" w:customStyle="1" w:styleId="WW8Num27z8">
    <w:name w:val="WW8Num27z8"/>
    <w:rsid w:val="00121E6A"/>
  </w:style>
  <w:style w:type="character" w:customStyle="1" w:styleId="WW8Num28z0">
    <w:name w:val="WW8Num28z0"/>
    <w:rsid w:val="00121E6A"/>
    <w:rPr>
      <w:rFonts w:ascii="Times New Roman" w:eastAsia="Times New Roman" w:hAnsi="Times New Roman" w:cs="Times New Roman"/>
      <w:color w:val="000000"/>
    </w:rPr>
  </w:style>
  <w:style w:type="character" w:customStyle="1" w:styleId="WW8Num28z1">
    <w:name w:val="WW8Num28z1"/>
    <w:rsid w:val="00121E6A"/>
  </w:style>
  <w:style w:type="character" w:customStyle="1" w:styleId="WW8Num28z2">
    <w:name w:val="WW8Num28z2"/>
    <w:rsid w:val="00121E6A"/>
  </w:style>
  <w:style w:type="character" w:customStyle="1" w:styleId="WW8Num28z3">
    <w:name w:val="WW8Num28z3"/>
    <w:rsid w:val="00121E6A"/>
  </w:style>
  <w:style w:type="character" w:customStyle="1" w:styleId="WW8Num28z4">
    <w:name w:val="WW8Num28z4"/>
    <w:rsid w:val="00121E6A"/>
  </w:style>
  <w:style w:type="character" w:customStyle="1" w:styleId="WW8Num28z5">
    <w:name w:val="WW8Num28z5"/>
    <w:rsid w:val="00121E6A"/>
  </w:style>
  <w:style w:type="character" w:customStyle="1" w:styleId="WW8Num28z6">
    <w:name w:val="WW8Num28z6"/>
    <w:rsid w:val="00121E6A"/>
  </w:style>
  <w:style w:type="character" w:customStyle="1" w:styleId="WW8Num28z7">
    <w:name w:val="WW8Num28z7"/>
    <w:rsid w:val="00121E6A"/>
  </w:style>
  <w:style w:type="character" w:customStyle="1" w:styleId="WW8Num28z8">
    <w:name w:val="WW8Num28z8"/>
    <w:rsid w:val="00121E6A"/>
  </w:style>
  <w:style w:type="character" w:customStyle="1" w:styleId="WW8Num29z0">
    <w:name w:val="WW8Num29z0"/>
    <w:rsid w:val="00121E6A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21E6A"/>
  </w:style>
  <w:style w:type="character" w:customStyle="1" w:styleId="WW8Num29z2">
    <w:name w:val="WW8Num29z2"/>
    <w:rsid w:val="00121E6A"/>
  </w:style>
  <w:style w:type="character" w:customStyle="1" w:styleId="WW8Num29z3">
    <w:name w:val="WW8Num29z3"/>
    <w:rsid w:val="00121E6A"/>
  </w:style>
  <w:style w:type="character" w:customStyle="1" w:styleId="WW8Num29z4">
    <w:name w:val="WW8Num29z4"/>
    <w:rsid w:val="00121E6A"/>
  </w:style>
  <w:style w:type="character" w:customStyle="1" w:styleId="WW8Num29z5">
    <w:name w:val="WW8Num29z5"/>
    <w:rsid w:val="00121E6A"/>
  </w:style>
  <w:style w:type="character" w:customStyle="1" w:styleId="WW8Num29z6">
    <w:name w:val="WW8Num29z6"/>
    <w:rsid w:val="00121E6A"/>
  </w:style>
  <w:style w:type="character" w:customStyle="1" w:styleId="WW8Num29z7">
    <w:name w:val="WW8Num29z7"/>
    <w:rsid w:val="00121E6A"/>
  </w:style>
  <w:style w:type="character" w:customStyle="1" w:styleId="WW8Num29z8">
    <w:name w:val="WW8Num29z8"/>
    <w:rsid w:val="00121E6A"/>
  </w:style>
  <w:style w:type="character" w:customStyle="1" w:styleId="WW8Num30z0">
    <w:name w:val="WW8Num30z0"/>
    <w:rsid w:val="00121E6A"/>
    <w:rPr>
      <w:rFonts w:ascii="Symbol" w:hAnsi="Symbol" w:cs="Symbol"/>
    </w:rPr>
  </w:style>
  <w:style w:type="character" w:customStyle="1" w:styleId="WW8Num30z1">
    <w:name w:val="WW8Num30z1"/>
    <w:rsid w:val="00121E6A"/>
  </w:style>
  <w:style w:type="character" w:customStyle="1" w:styleId="WW8Num30z2">
    <w:name w:val="WW8Num30z2"/>
    <w:rsid w:val="00121E6A"/>
    <w:rPr>
      <w:b w:val="0"/>
    </w:rPr>
  </w:style>
  <w:style w:type="character" w:customStyle="1" w:styleId="WW8Num30z3">
    <w:name w:val="WW8Num30z3"/>
    <w:rsid w:val="00121E6A"/>
  </w:style>
  <w:style w:type="character" w:customStyle="1" w:styleId="WW8Num30z4">
    <w:name w:val="WW8Num30z4"/>
    <w:rsid w:val="00121E6A"/>
  </w:style>
  <w:style w:type="character" w:customStyle="1" w:styleId="WW8Num30z5">
    <w:name w:val="WW8Num30z5"/>
    <w:rsid w:val="00121E6A"/>
  </w:style>
  <w:style w:type="character" w:customStyle="1" w:styleId="WW8Num30z6">
    <w:name w:val="WW8Num30z6"/>
    <w:rsid w:val="00121E6A"/>
  </w:style>
  <w:style w:type="character" w:customStyle="1" w:styleId="WW8Num30z7">
    <w:name w:val="WW8Num30z7"/>
    <w:rsid w:val="00121E6A"/>
  </w:style>
  <w:style w:type="character" w:customStyle="1" w:styleId="WW8Num30z8">
    <w:name w:val="WW8Num30z8"/>
    <w:rsid w:val="00121E6A"/>
  </w:style>
  <w:style w:type="character" w:customStyle="1" w:styleId="WW8Num31z0">
    <w:name w:val="WW8Num31z0"/>
    <w:rsid w:val="00121E6A"/>
    <w:rPr>
      <w:rFonts w:ascii="Symbol" w:eastAsia="Calibri" w:hAnsi="Symbol" w:cs="Symbol"/>
      <w:color w:val="000000"/>
      <w:sz w:val="22"/>
      <w:szCs w:val="22"/>
      <w:lang w:eastAsia="en-US"/>
    </w:rPr>
  </w:style>
  <w:style w:type="character" w:customStyle="1" w:styleId="WW8Num31z1">
    <w:name w:val="WW8Num31z1"/>
    <w:rsid w:val="00121E6A"/>
    <w:rPr>
      <w:rFonts w:ascii="Courier New" w:hAnsi="Courier New" w:cs="Courier New"/>
    </w:rPr>
  </w:style>
  <w:style w:type="character" w:customStyle="1" w:styleId="WW8Num31z2">
    <w:name w:val="WW8Num31z2"/>
    <w:rsid w:val="00121E6A"/>
    <w:rPr>
      <w:rFonts w:ascii="Wingdings" w:hAnsi="Wingdings" w:cs="Wingdings"/>
    </w:rPr>
  </w:style>
  <w:style w:type="character" w:customStyle="1" w:styleId="WW8Num32z0">
    <w:name w:val="WW8Num32z0"/>
    <w:rsid w:val="00121E6A"/>
  </w:style>
  <w:style w:type="character" w:customStyle="1" w:styleId="WW8Num32z1">
    <w:name w:val="WW8Num32z1"/>
    <w:rsid w:val="00121E6A"/>
  </w:style>
  <w:style w:type="character" w:customStyle="1" w:styleId="WW8Num32z2">
    <w:name w:val="WW8Num32z2"/>
    <w:rsid w:val="00121E6A"/>
  </w:style>
  <w:style w:type="character" w:customStyle="1" w:styleId="WW8Num32z3">
    <w:name w:val="WW8Num32z3"/>
    <w:rsid w:val="00121E6A"/>
  </w:style>
  <w:style w:type="character" w:customStyle="1" w:styleId="WW8Num32z4">
    <w:name w:val="WW8Num32z4"/>
    <w:rsid w:val="00121E6A"/>
  </w:style>
  <w:style w:type="character" w:customStyle="1" w:styleId="WW8Num32z5">
    <w:name w:val="WW8Num32z5"/>
    <w:rsid w:val="00121E6A"/>
  </w:style>
  <w:style w:type="character" w:customStyle="1" w:styleId="WW8Num32z6">
    <w:name w:val="WW8Num32z6"/>
    <w:rsid w:val="00121E6A"/>
  </w:style>
  <w:style w:type="character" w:customStyle="1" w:styleId="WW8Num32z7">
    <w:name w:val="WW8Num32z7"/>
    <w:rsid w:val="00121E6A"/>
  </w:style>
  <w:style w:type="character" w:customStyle="1" w:styleId="WW8Num32z8">
    <w:name w:val="WW8Num32z8"/>
    <w:rsid w:val="00121E6A"/>
  </w:style>
  <w:style w:type="character" w:customStyle="1" w:styleId="WW8Num33z0">
    <w:name w:val="WW8Num33z0"/>
    <w:rsid w:val="00121E6A"/>
    <w:rPr>
      <w:color w:val="000000"/>
    </w:rPr>
  </w:style>
  <w:style w:type="character" w:customStyle="1" w:styleId="WW8Num33z1">
    <w:name w:val="WW8Num33z1"/>
    <w:rsid w:val="00121E6A"/>
  </w:style>
  <w:style w:type="character" w:customStyle="1" w:styleId="WW8Num33z2">
    <w:name w:val="WW8Num33z2"/>
    <w:rsid w:val="00121E6A"/>
  </w:style>
  <w:style w:type="character" w:customStyle="1" w:styleId="WW8Num33z3">
    <w:name w:val="WW8Num33z3"/>
    <w:rsid w:val="00121E6A"/>
  </w:style>
  <w:style w:type="character" w:customStyle="1" w:styleId="WW8Num33z4">
    <w:name w:val="WW8Num33z4"/>
    <w:rsid w:val="00121E6A"/>
  </w:style>
  <w:style w:type="character" w:customStyle="1" w:styleId="WW8Num33z5">
    <w:name w:val="WW8Num33z5"/>
    <w:rsid w:val="00121E6A"/>
  </w:style>
  <w:style w:type="character" w:customStyle="1" w:styleId="WW8Num33z6">
    <w:name w:val="WW8Num33z6"/>
    <w:rsid w:val="00121E6A"/>
  </w:style>
  <w:style w:type="character" w:customStyle="1" w:styleId="WW8Num33z7">
    <w:name w:val="WW8Num33z7"/>
    <w:rsid w:val="00121E6A"/>
  </w:style>
  <w:style w:type="character" w:customStyle="1" w:styleId="WW8Num33z8">
    <w:name w:val="WW8Num33z8"/>
    <w:rsid w:val="00121E6A"/>
  </w:style>
  <w:style w:type="character" w:customStyle="1" w:styleId="WW8Num34z0">
    <w:name w:val="WW8Num34z0"/>
    <w:rsid w:val="00121E6A"/>
    <w:rPr>
      <w:color w:val="000000"/>
    </w:rPr>
  </w:style>
  <w:style w:type="character" w:customStyle="1" w:styleId="WW8Num34z1">
    <w:name w:val="WW8Num34z1"/>
    <w:rsid w:val="00121E6A"/>
  </w:style>
  <w:style w:type="character" w:customStyle="1" w:styleId="WW8Num34z2">
    <w:name w:val="WW8Num34z2"/>
    <w:rsid w:val="00121E6A"/>
  </w:style>
  <w:style w:type="character" w:customStyle="1" w:styleId="WW8Num34z3">
    <w:name w:val="WW8Num34z3"/>
    <w:rsid w:val="00121E6A"/>
  </w:style>
  <w:style w:type="character" w:customStyle="1" w:styleId="WW8Num34z4">
    <w:name w:val="WW8Num34z4"/>
    <w:rsid w:val="00121E6A"/>
  </w:style>
  <w:style w:type="character" w:customStyle="1" w:styleId="WW8Num34z5">
    <w:name w:val="WW8Num34z5"/>
    <w:rsid w:val="00121E6A"/>
  </w:style>
  <w:style w:type="character" w:customStyle="1" w:styleId="WW8Num34z6">
    <w:name w:val="WW8Num34z6"/>
    <w:rsid w:val="00121E6A"/>
  </w:style>
  <w:style w:type="character" w:customStyle="1" w:styleId="WW8Num34z7">
    <w:name w:val="WW8Num34z7"/>
    <w:rsid w:val="00121E6A"/>
  </w:style>
  <w:style w:type="character" w:customStyle="1" w:styleId="WW8Num34z8">
    <w:name w:val="WW8Num34z8"/>
    <w:rsid w:val="00121E6A"/>
  </w:style>
  <w:style w:type="character" w:customStyle="1" w:styleId="WW8Num35z0">
    <w:name w:val="WW8Num35z0"/>
    <w:rsid w:val="00121E6A"/>
  </w:style>
  <w:style w:type="character" w:customStyle="1" w:styleId="WW8Num35z1">
    <w:name w:val="WW8Num35z1"/>
    <w:rsid w:val="00121E6A"/>
  </w:style>
  <w:style w:type="character" w:customStyle="1" w:styleId="WW8Num35z2">
    <w:name w:val="WW8Num35z2"/>
    <w:rsid w:val="00121E6A"/>
  </w:style>
  <w:style w:type="character" w:customStyle="1" w:styleId="WW8Num35z3">
    <w:name w:val="WW8Num35z3"/>
    <w:rsid w:val="00121E6A"/>
  </w:style>
  <w:style w:type="character" w:customStyle="1" w:styleId="WW8Num35z4">
    <w:name w:val="WW8Num35z4"/>
    <w:rsid w:val="00121E6A"/>
  </w:style>
  <w:style w:type="character" w:customStyle="1" w:styleId="WW8Num35z5">
    <w:name w:val="WW8Num35z5"/>
    <w:rsid w:val="00121E6A"/>
  </w:style>
  <w:style w:type="character" w:customStyle="1" w:styleId="WW8Num35z6">
    <w:name w:val="WW8Num35z6"/>
    <w:rsid w:val="00121E6A"/>
  </w:style>
  <w:style w:type="character" w:customStyle="1" w:styleId="WW8Num35z7">
    <w:name w:val="WW8Num35z7"/>
    <w:rsid w:val="00121E6A"/>
  </w:style>
  <w:style w:type="character" w:customStyle="1" w:styleId="WW8Num35z8">
    <w:name w:val="WW8Num35z8"/>
    <w:rsid w:val="00121E6A"/>
  </w:style>
  <w:style w:type="character" w:customStyle="1" w:styleId="WW8Num36z0">
    <w:name w:val="WW8Num36z0"/>
    <w:rsid w:val="00121E6A"/>
  </w:style>
  <w:style w:type="character" w:customStyle="1" w:styleId="WW8Num36z1">
    <w:name w:val="WW8Num36z1"/>
    <w:rsid w:val="00121E6A"/>
  </w:style>
  <w:style w:type="character" w:customStyle="1" w:styleId="WW8Num36z2">
    <w:name w:val="WW8Num36z2"/>
    <w:rsid w:val="00121E6A"/>
  </w:style>
  <w:style w:type="character" w:customStyle="1" w:styleId="WW8Num36z3">
    <w:name w:val="WW8Num36z3"/>
    <w:rsid w:val="00121E6A"/>
  </w:style>
  <w:style w:type="character" w:customStyle="1" w:styleId="WW8Num36z4">
    <w:name w:val="WW8Num36z4"/>
    <w:rsid w:val="00121E6A"/>
  </w:style>
  <w:style w:type="character" w:customStyle="1" w:styleId="WW8Num36z5">
    <w:name w:val="WW8Num36z5"/>
    <w:rsid w:val="00121E6A"/>
  </w:style>
  <w:style w:type="character" w:customStyle="1" w:styleId="WW8Num36z6">
    <w:name w:val="WW8Num36z6"/>
    <w:rsid w:val="00121E6A"/>
  </w:style>
  <w:style w:type="character" w:customStyle="1" w:styleId="WW8Num36z7">
    <w:name w:val="WW8Num36z7"/>
    <w:rsid w:val="00121E6A"/>
  </w:style>
  <w:style w:type="character" w:customStyle="1" w:styleId="WW8Num36z8">
    <w:name w:val="WW8Num36z8"/>
    <w:rsid w:val="00121E6A"/>
  </w:style>
  <w:style w:type="character" w:customStyle="1" w:styleId="WW8Num37z0">
    <w:name w:val="WW8Num37z0"/>
    <w:rsid w:val="00121E6A"/>
    <w:rPr>
      <w:b/>
      <w:color w:val="000000"/>
    </w:rPr>
  </w:style>
  <w:style w:type="character" w:customStyle="1" w:styleId="WW8Num37z1">
    <w:name w:val="WW8Num37z1"/>
    <w:rsid w:val="00121E6A"/>
  </w:style>
  <w:style w:type="character" w:customStyle="1" w:styleId="WW8Num37z2">
    <w:name w:val="WW8Num37z2"/>
    <w:rsid w:val="00121E6A"/>
  </w:style>
  <w:style w:type="character" w:customStyle="1" w:styleId="WW8Num37z3">
    <w:name w:val="WW8Num37z3"/>
    <w:rsid w:val="00121E6A"/>
  </w:style>
  <w:style w:type="character" w:customStyle="1" w:styleId="WW8Num37z4">
    <w:name w:val="WW8Num37z4"/>
    <w:rsid w:val="00121E6A"/>
  </w:style>
  <w:style w:type="character" w:customStyle="1" w:styleId="WW8Num37z5">
    <w:name w:val="WW8Num37z5"/>
    <w:rsid w:val="00121E6A"/>
  </w:style>
  <w:style w:type="character" w:customStyle="1" w:styleId="WW8Num37z6">
    <w:name w:val="WW8Num37z6"/>
    <w:rsid w:val="00121E6A"/>
  </w:style>
  <w:style w:type="character" w:customStyle="1" w:styleId="WW8Num37z7">
    <w:name w:val="WW8Num37z7"/>
    <w:rsid w:val="00121E6A"/>
  </w:style>
  <w:style w:type="character" w:customStyle="1" w:styleId="WW8Num37z8">
    <w:name w:val="WW8Num37z8"/>
    <w:rsid w:val="00121E6A"/>
  </w:style>
  <w:style w:type="character" w:customStyle="1" w:styleId="WW8Num38z0">
    <w:name w:val="WW8Num38z0"/>
    <w:rsid w:val="00121E6A"/>
  </w:style>
  <w:style w:type="character" w:customStyle="1" w:styleId="WW8Num38z1">
    <w:name w:val="WW8Num38z1"/>
    <w:rsid w:val="00121E6A"/>
  </w:style>
  <w:style w:type="character" w:customStyle="1" w:styleId="WW8Num38z2">
    <w:name w:val="WW8Num38z2"/>
    <w:rsid w:val="00121E6A"/>
  </w:style>
  <w:style w:type="character" w:customStyle="1" w:styleId="WW8Num38z3">
    <w:name w:val="WW8Num38z3"/>
    <w:rsid w:val="00121E6A"/>
  </w:style>
  <w:style w:type="character" w:customStyle="1" w:styleId="WW8Num38z4">
    <w:name w:val="WW8Num38z4"/>
    <w:rsid w:val="00121E6A"/>
  </w:style>
  <w:style w:type="character" w:customStyle="1" w:styleId="WW8Num38z5">
    <w:name w:val="WW8Num38z5"/>
    <w:rsid w:val="00121E6A"/>
  </w:style>
  <w:style w:type="character" w:customStyle="1" w:styleId="WW8Num38z6">
    <w:name w:val="WW8Num38z6"/>
    <w:rsid w:val="00121E6A"/>
  </w:style>
  <w:style w:type="character" w:customStyle="1" w:styleId="WW8Num38z7">
    <w:name w:val="WW8Num38z7"/>
    <w:rsid w:val="00121E6A"/>
  </w:style>
  <w:style w:type="character" w:customStyle="1" w:styleId="WW8Num38z8">
    <w:name w:val="WW8Num38z8"/>
    <w:rsid w:val="00121E6A"/>
  </w:style>
  <w:style w:type="character" w:customStyle="1" w:styleId="WW8Num39z0">
    <w:name w:val="WW8Num39z0"/>
    <w:rsid w:val="00121E6A"/>
  </w:style>
  <w:style w:type="character" w:customStyle="1" w:styleId="WW8Num39z1">
    <w:name w:val="WW8Num39z1"/>
    <w:rsid w:val="00121E6A"/>
  </w:style>
  <w:style w:type="character" w:customStyle="1" w:styleId="WW8Num39z2">
    <w:name w:val="WW8Num39z2"/>
    <w:rsid w:val="00121E6A"/>
  </w:style>
  <w:style w:type="character" w:customStyle="1" w:styleId="WW8Num39z3">
    <w:name w:val="WW8Num39z3"/>
    <w:rsid w:val="00121E6A"/>
  </w:style>
  <w:style w:type="character" w:customStyle="1" w:styleId="WW8Num39z4">
    <w:name w:val="WW8Num39z4"/>
    <w:rsid w:val="00121E6A"/>
  </w:style>
  <w:style w:type="character" w:customStyle="1" w:styleId="WW8Num39z5">
    <w:name w:val="WW8Num39z5"/>
    <w:rsid w:val="00121E6A"/>
  </w:style>
  <w:style w:type="character" w:customStyle="1" w:styleId="WW8Num39z6">
    <w:name w:val="WW8Num39z6"/>
    <w:rsid w:val="00121E6A"/>
  </w:style>
  <w:style w:type="character" w:customStyle="1" w:styleId="WW8Num39z7">
    <w:name w:val="WW8Num39z7"/>
    <w:rsid w:val="00121E6A"/>
  </w:style>
  <w:style w:type="character" w:customStyle="1" w:styleId="WW8Num39z8">
    <w:name w:val="WW8Num39z8"/>
    <w:rsid w:val="00121E6A"/>
  </w:style>
  <w:style w:type="character" w:customStyle="1" w:styleId="WW8Num40z0">
    <w:name w:val="WW8Num40z0"/>
    <w:rsid w:val="00121E6A"/>
    <w:rPr>
      <w:rFonts w:cs="Times New Roman"/>
    </w:rPr>
  </w:style>
  <w:style w:type="character" w:customStyle="1" w:styleId="WW8Num41z0">
    <w:name w:val="WW8Num41z0"/>
    <w:rsid w:val="00121E6A"/>
  </w:style>
  <w:style w:type="character" w:customStyle="1" w:styleId="WW8Num41z1">
    <w:name w:val="WW8Num41z1"/>
    <w:rsid w:val="00121E6A"/>
    <w:rPr>
      <w:rFonts w:eastAsia="Arial Unicode MS"/>
      <w:color w:val="000000"/>
    </w:rPr>
  </w:style>
  <w:style w:type="character" w:customStyle="1" w:styleId="WW8Num41z2">
    <w:name w:val="WW8Num41z2"/>
    <w:rsid w:val="00121E6A"/>
  </w:style>
  <w:style w:type="character" w:customStyle="1" w:styleId="WW8Num41z3">
    <w:name w:val="WW8Num41z3"/>
    <w:rsid w:val="00121E6A"/>
  </w:style>
  <w:style w:type="character" w:customStyle="1" w:styleId="WW8Num41z4">
    <w:name w:val="WW8Num41z4"/>
    <w:rsid w:val="00121E6A"/>
  </w:style>
  <w:style w:type="character" w:customStyle="1" w:styleId="WW8Num41z5">
    <w:name w:val="WW8Num41z5"/>
    <w:rsid w:val="00121E6A"/>
  </w:style>
  <w:style w:type="character" w:customStyle="1" w:styleId="WW8Num41z6">
    <w:name w:val="WW8Num41z6"/>
    <w:rsid w:val="00121E6A"/>
  </w:style>
  <w:style w:type="character" w:customStyle="1" w:styleId="WW8Num41z7">
    <w:name w:val="WW8Num41z7"/>
    <w:rsid w:val="00121E6A"/>
  </w:style>
  <w:style w:type="character" w:customStyle="1" w:styleId="WW8Num41z8">
    <w:name w:val="WW8Num41z8"/>
    <w:rsid w:val="00121E6A"/>
  </w:style>
  <w:style w:type="character" w:customStyle="1" w:styleId="WW8Num42z0">
    <w:name w:val="WW8Num42z0"/>
    <w:rsid w:val="00121E6A"/>
    <w:rPr>
      <w:color w:val="000000"/>
    </w:rPr>
  </w:style>
  <w:style w:type="character" w:customStyle="1" w:styleId="WW8Num42z1">
    <w:name w:val="WW8Num42z1"/>
    <w:rsid w:val="00121E6A"/>
  </w:style>
  <w:style w:type="character" w:customStyle="1" w:styleId="WW8Num42z2">
    <w:name w:val="WW8Num42z2"/>
    <w:rsid w:val="00121E6A"/>
  </w:style>
  <w:style w:type="character" w:customStyle="1" w:styleId="WW8Num42z3">
    <w:name w:val="WW8Num42z3"/>
    <w:rsid w:val="00121E6A"/>
  </w:style>
  <w:style w:type="character" w:customStyle="1" w:styleId="WW8Num42z4">
    <w:name w:val="WW8Num42z4"/>
    <w:rsid w:val="00121E6A"/>
  </w:style>
  <w:style w:type="character" w:customStyle="1" w:styleId="WW8Num42z5">
    <w:name w:val="WW8Num42z5"/>
    <w:rsid w:val="00121E6A"/>
  </w:style>
  <w:style w:type="character" w:customStyle="1" w:styleId="WW8Num42z6">
    <w:name w:val="WW8Num42z6"/>
    <w:rsid w:val="00121E6A"/>
  </w:style>
  <w:style w:type="character" w:customStyle="1" w:styleId="WW8Num42z7">
    <w:name w:val="WW8Num42z7"/>
    <w:rsid w:val="00121E6A"/>
  </w:style>
  <w:style w:type="character" w:customStyle="1" w:styleId="WW8Num42z8">
    <w:name w:val="WW8Num42z8"/>
    <w:rsid w:val="00121E6A"/>
  </w:style>
  <w:style w:type="character" w:customStyle="1" w:styleId="WW8Num43z0">
    <w:name w:val="WW8Num43z0"/>
    <w:rsid w:val="00121E6A"/>
  </w:style>
  <w:style w:type="character" w:customStyle="1" w:styleId="WW8Num43z1">
    <w:name w:val="WW8Num43z1"/>
    <w:rsid w:val="00121E6A"/>
  </w:style>
  <w:style w:type="character" w:customStyle="1" w:styleId="WW8Num43z2">
    <w:name w:val="WW8Num43z2"/>
    <w:rsid w:val="00121E6A"/>
  </w:style>
  <w:style w:type="character" w:customStyle="1" w:styleId="WW8Num43z3">
    <w:name w:val="WW8Num43z3"/>
    <w:rsid w:val="00121E6A"/>
  </w:style>
  <w:style w:type="character" w:customStyle="1" w:styleId="WW8Num43z4">
    <w:name w:val="WW8Num43z4"/>
    <w:rsid w:val="00121E6A"/>
  </w:style>
  <w:style w:type="character" w:customStyle="1" w:styleId="WW8Num43z5">
    <w:name w:val="WW8Num43z5"/>
    <w:rsid w:val="00121E6A"/>
  </w:style>
  <w:style w:type="character" w:customStyle="1" w:styleId="WW8Num43z6">
    <w:name w:val="WW8Num43z6"/>
    <w:rsid w:val="00121E6A"/>
  </w:style>
  <w:style w:type="character" w:customStyle="1" w:styleId="WW8Num43z7">
    <w:name w:val="WW8Num43z7"/>
    <w:rsid w:val="00121E6A"/>
  </w:style>
  <w:style w:type="character" w:customStyle="1" w:styleId="WW8Num43z8">
    <w:name w:val="WW8Num43z8"/>
    <w:rsid w:val="00121E6A"/>
  </w:style>
  <w:style w:type="character" w:customStyle="1" w:styleId="WW8Num44z0">
    <w:name w:val="WW8Num44z0"/>
    <w:rsid w:val="00121E6A"/>
    <w:rPr>
      <w:rFonts w:ascii="Times New Roman" w:hAnsi="Times New Roman" w:cs="Times New Roman"/>
    </w:rPr>
  </w:style>
  <w:style w:type="character" w:customStyle="1" w:styleId="WW8Num44z1">
    <w:name w:val="WW8Num44z1"/>
    <w:rsid w:val="00121E6A"/>
    <w:rPr>
      <w:rFonts w:ascii="Times New Roman" w:eastAsia="Times New Roman" w:hAnsi="Times New Roman" w:cs="Times New Roman"/>
    </w:rPr>
  </w:style>
  <w:style w:type="character" w:customStyle="1" w:styleId="WW8Num45z0">
    <w:name w:val="WW8Num45z0"/>
    <w:rsid w:val="00121E6A"/>
    <w:rPr>
      <w:b w:val="0"/>
    </w:rPr>
  </w:style>
  <w:style w:type="character" w:customStyle="1" w:styleId="WW8Num45z1">
    <w:name w:val="WW8Num45z1"/>
    <w:rsid w:val="00121E6A"/>
  </w:style>
  <w:style w:type="character" w:customStyle="1" w:styleId="WW8Num45z2">
    <w:name w:val="WW8Num45z2"/>
    <w:rsid w:val="00121E6A"/>
  </w:style>
  <w:style w:type="character" w:customStyle="1" w:styleId="WW8Num45z3">
    <w:name w:val="WW8Num45z3"/>
    <w:rsid w:val="00121E6A"/>
  </w:style>
  <w:style w:type="character" w:customStyle="1" w:styleId="WW8Num45z4">
    <w:name w:val="WW8Num45z4"/>
    <w:rsid w:val="00121E6A"/>
  </w:style>
  <w:style w:type="character" w:customStyle="1" w:styleId="WW8Num45z5">
    <w:name w:val="WW8Num45z5"/>
    <w:rsid w:val="00121E6A"/>
  </w:style>
  <w:style w:type="character" w:customStyle="1" w:styleId="WW8Num45z6">
    <w:name w:val="WW8Num45z6"/>
    <w:rsid w:val="00121E6A"/>
  </w:style>
  <w:style w:type="character" w:customStyle="1" w:styleId="WW8Num45z7">
    <w:name w:val="WW8Num45z7"/>
    <w:rsid w:val="00121E6A"/>
  </w:style>
  <w:style w:type="character" w:customStyle="1" w:styleId="WW8Num45z8">
    <w:name w:val="WW8Num45z8"/>
    <w:rsid w:val="00121E6A"/>
  </w:style>
  <w:style w:type="character" w:customStyle="1" w:styleId="WW8Num46z0">
    <w:name w:val="WW8Num46z0"/>
    <w:rsid w:val="00121E6A"/>
    <w:rPr>
      <w:rFonts w:ascii="Tahoma" w:hAnsi="Tahoma" w:cs="Tahoma"/>
      <w:sz w:val="22"/>
    </w:rPr>
  </w:style>
  <w:style w:type="character" w:customStyle="1" w:styleId="WW8Num47z0">
    <w:name w:val="WW8Num47z0"/>
    <w:rsid w:val="00121E6A"/>
    <w:rPr>
      <w:rFonts w:ascii="Courier New" w:eastAsia="Arial Unicode MS" w:hAnsi="Courier New" w:cs="Courier New"/>
      <w:color w:val="000000"/>
    </w:rPr>
  </w:style>
  <w:style w:type="character" w:customStyle="1" w:styleId="WW8Num47z1">
    <w:name w:val="WW8Num47z1"/>
    <w:rsid w:val="00121E6A"/>
    <w:rPr>
      <w:b w:val="0"/>
      <w:i w:val="0"/>
      <w:sz w:val="24"/>
      <w:szCs w:val="24"/>
    </w:rPr>
  </w:style>
  <w:style w:type="character" w:customStyle="1" w:styleId="WW8Num47z2">
    <w:name w:val="WW8Num47z2"/>
    <w:rsid w:val="00121E6A"/>
  </w:style>
  <w:style w:type="character" w:customStyle="1" w:styleId="WW8Num47z3">
    <w:name w:val="WW8Num47z3"/>
    <w:rsid w:val="00121E6A"/>
  </w:style>
  <w:style w:type="character" w:customStyle="1" w:styleId="WW8Num47z5">
    <w:name w:val="WW8Num47z5"/>
    <w:rsid w:val="00121E6A"/>
    <w:rPr>
      <w:rFonts w:ascii="Wingdings" w:hAnsi="Wingdings" w:cs="Wingdings"/>
    </w:rPr>
  </w:style>
  <w:style w:type="character" w:customStyle="1" w:styleId="WW8Num47z6">
    <w:name w:val="WW8Num47z6"/>
    <w:rsid w:val="00121E6A"/>
    <w:rPr>
      <w:rFonts w:ascii="Symbol" w:hAnsi="Symbol" w:cs="Symbol"/>
    </w:rPr>
  </w:style>
  <w:style w:type="character" w:customStyle="1" w:styleId="WW8Num48z0">
    <w:name w:val="WW8Num48z0"/>
    <w:rsid w:val="00121E6A"/>
  </w:style>
  <w:style w:type="character" w:customStyle="1" w:styleId="WW8Num48z1">
    <w:name w:val="WW8Num48z1"/>
    <w:rsid w:val="00121E6A"/>
  </w:style>
  <w:style w:type="character" w:customStyle="1" w:styleId="WW8Num48z2">
    <w:name w:val="WW8Num48z2"/>
    <w:rsid w:val="00121E6A"/>
  </w:style>
  <w:style w:type="character" w:customStyle="1" w:styleId="WW8Num48z3">
    <w:name w:val="WW8Num48z3"/>
    <w:rsid w:val="00121E6A"/>
  </w:style>
  <w:style w:type="character" w:customStyle="1" w:styleId="WW8Num48z4">
    <w:name w:val="WW8Num48z4"/>
    <w:rsid w:val="00121E6A"/>
  </w:style>
  <w:style w:type="character" w:customStyle="1" w:styleId="WW8Num48z5">
    <w:name w:val="WW8Num48z5"/>
    <w:rsid w:val="00121E6A"/>
  </w:style>
  <w:style w:type="character" w:customStyle="1" w:styleId="WW8Num48z6">
    <w:name w:val="WW8Num48z6"/>
    <w:rsid w:val="00121E6A"/>
  </w:style>
  <w:style w:type="character" w:customStyle="1" w:styleId="WW8Num48z7">
    <w:name w:val="WW8Num48z7"/>
    <w:rsid w:val="00121E6A"/>
  </w:style>
  <w:style w:type="character" w:customStyle="1" w:styleId="WW8Num48z8">
    <w:name w:val="WW8Num48z8"/>
    <w:rsid w:val="00121E6A"/>
  </w:style>
  <w:style w:type="character" w:customStyle="1" w:styleId="WW8Num49z0">
    <w:name w:val="WW8Num49z0"/>
    <w:rsid w:val="00121E6A"/>
    <w:rPr>
      <w:b/>
    </w:rPr>
  </w:style>
  <w:style w:type="character" w:customStyle="1" w:styleId="WW8Num49z1">
    <w:name w:val="WW8Num49z1"/>
    <w:rsid w:val="00121E6A"/>
  </w:style>
  <w:style w:type="character" w:customStyle="1" w:styleId="WW8Num49z2">
    <w:name w:val="WW8Num49z2"/>
    <w:rsid w:val="00121E6A"/>
  </w:style>
  <w:style w:type="character" w:customStyle="1" w:styleId="WW8Num49z3">
    <w:name w:val="WW8Num49z3"/>
    <w:rsid w:val="00121E6A"/>
  </w:style>
  <w:style w:type="character" w:customStyle="1" w:styleId="WW8Num49z4">
    <w:name w:val="WW8Num49z4"/>
    <w:rsid w:val="00121E6A"/>
  </w:style>
  <w:style w:type="character" w:customStyle="1" w:styleId="WW8Num49z5">
    <w:name w:val="WW8Num49z5"/>
    <w:rsid w:val="00121E6A"/>
  </w:style>
  <w:style w:type="character" w:customStyle="1" w:styleId="WW8Num49z6">
    <w:name w:val="WW8Num49z6"/>
    <w:rsid w:val="00121E6A"/>
  </w:style>
  <w:style w:type="character" w:customStyle="1" w:styleId="WW8Num49z7">
    <w:name w:val="WW8Num49z7"/>
    <w:rsid w:val="00121E6A"/>
  </w:style>
  <w:style w:type="character" w:customStyle="1" w:styleId="WW8Num49z8">
    <w:name w:val="WW8Num49z8"/>
    <w:rsid w:val="00121E6A"/>
  </w:style>
  <w:style w:type="character" w:customStyle="1" w:styleId="WW8Num50z0">
    <w:name w:val="WW8Num50z0"/>
    <w:rsid w:val="00121E6A"/>
  </w:style>
  <w:style w:type="character" w:customStyle="1" w:styleId="WW8Num50z1">
    <w:name w:val="WW8Num50z1"/>
    <w:rsid w:val="00121E6A"/>
  </w:style>
  <w:style w:type="character" w:customStyle="1" w:styleId="WW8Num50z2">
    <w:name w:val="WW8Num50z2"/>
    <w:rsid w:val="00121E6A"/>
  </w:style>
  <w:style w:type="character" w:customStyle="1" w:styleId="WW8Num50z3">
    <w:name w:val="WW8Num50z3"/>
    <w:rsid w:val="00121E6A"/>
  </w:style>
  <w:style w:type="character" w:customStyle="1" w:styleId="WW8Num50z4">
    <w:name w:val="WW8Num50z4"/>
    <w:rsid w:val="00121E6A"/>
  </w:style>
  <w:style w:type="character" w:customStyle="1" w:styleId="WW8Num50z5">
    <w:name w:val="WW8Num50z5"/>
    <w:rsid w:val="00121E6A"/>
  </w:style>
  <w:style w:type="character" w:customStyle="1" w:styleId="WW8Num50z6">
    <w:name w:val="WW8Num50z6"/>
    <w:rsid w:val="00121E6A"/>
  </w:style>
  <w:style w:type="character" w:customStyle="1" w:styleId="WW8Num50z7">
    <w:name w:val="WW8Num50z7"/>
    <w:rsid w:val="00121E6A"/>
  </w:style>
  <w:style w:type="character" w:customStyle="1" w:styleId="WW8Num50z8">
    <w:name w:val="WW8Num50z8"/>
    <w:rsid w:val="00121E6A"/>
  </w:style>
  <w:style w:type="character" w:customStyle="1" w:styleId="WW8Num51z0">
    <w:name w:val="WW8Num51z0"/>
    <w:rsid w:val="00121E6A"/>
    <w:rPr>
      <w:b w:val="0"/>
      <w:color w:val="000000"/>
    </w:rPr>
  </w:style>
  <w:style w:type="character" w:customStyle="1" w:styleId="WW8Num51z2">
    <w:name w:val="WW8Num51z2"/>
    <w:rsid w:val="00121E6A"/>
  </w:style>
  <w:style w:type="character" w:customStyle="1" w:styleId="WW8Num51z3">
    <w:name w:val="WW8Num51z3"/>
    <w:rsid w:val="00121E6A"/>
  </w:style>
  <w:style w:type="character" w:customStyle="1" w:styleId="WW8Num51z4">
    <w:name w:val="WW8Num51z4"/>
    <w:rsid w:val="00121E6A"/>
  </w:style>
  <w:style w:type="character" w:customStyle="1" w:styleId="WW8Num51z5">
    <w:name w:val="WW8Num51z5"/>
    <w:rsid w:val="00121E6A"/>
  </w:style>
  <w:style w:type="character" w:customStyle="1" w:styleId="WW8Num51z6">
    <w:name w:val="WW8Num51z6"/>
    <w:rsid w:val="00121E6A"/>
  </w:style>
  <w:style w:type="character" w:customStyle="1" w:styleId="WW8Num51z7">
    <w:name w:val="WW8Num51z7"/>
    <w:rsid w:val="00121E6A"/>
  </w:style>
  <w:style w:type="character" w:customStyle="1" w:styleId="WW8Num51z8">
    <w:name w:val="WW8Num51z8"/>
    <w:rsid w:val="00121E6A"/>
  </w:style>
  <w:style w:type="character" w:customStyle="1" w:styleId="WW8Num52z0">
    <w:name w:val="WW8Num52z0"/>
    <w:rsid w:val="00121E6A"/>
  </w:style>
  <w:style w:type="character" w:customStyle="1" w:styleId="WW8Num52z1">
    <w:name w:val="WW8Num52z1"/>
    <w:rsid w:val="00121E6A"/>
  </w:style>
  <w:style w:type="character" w:customStyle="1" w:styleId="WW8Num52z2">
    <w:name w:val="WW8Num52z2"/>
    <w:rsid w:val="00121E6A"/>
  </w:style>
  <w:style w:type="character" w:customStyle="1" w:styleId="WW8Num52z3">
    <w:name w:val="WW8Num52z3"/>
    <w:rsid w:val="00121E6A"/>
  </w:style>
  <w:style w:type="character" w:customStyle="1" w:styleId="WW8Num52z4">
    <w:name w:val="WW8Num52z4"/>
    <w:rsid w:val="00121E6A"/>
  </w:style>
  <w:style w:type="character" w:customStyle="1" w:styleId="WW8Num52z5">
    <w:name w:val="WW8Num52z5"/>
    <w:rsid w:val="00121E6A"/>
  </w:style>
  <w:style w:type="character" w:customStyle="1" w:styleId="WW8Num52z6">
    <w:name w:val="WW8Num52z6"/>
    <w:rsid w:val="00121E6A"/>
  </w:style>
  <w:style w:type="character" w:customStyle="1" w:styleId="WW8Num52z7">
    <w:name w:val="WW8Num52z7"/>
    <w:rsid w:val="00121E6A"/>
  </w:style>
  <w:style w:type="character" w:customStyle="1" w:styleId="WW8Num52z8">
    <w:name w:val="WW8Num52z8"/>
    <w:rsid w:val="00121E6A"/>
  </w:style>
  <w:style w:type="character" w:customStyle="1" w:styleId="WW8Num53z0">
    <w:name w:val="WW8Num53z0"/>
    <w:rsid w:val="00121E6A"/>
    <w:rPr>
      <w:color w:val="000000"/>
    </w:rPr>
  </w:style>
  <w:style w:type="character" w:customStyle="1" w:styleId="WW8Num53z1">
    <w:name w:val="WW8Num53z1"/>
    <w:rsid w:val="00121E6A"/>
  </w:style>
  <w:style w:type="character" w:customStyle="1" w:styleId="WW8Num53z2">
    <w:name w:val="WW8Num53z2"/>
    <w:rsid w:val="00121E6A"/>
  </w:style>
  <w:style w:type="character" w:customStyle="1" w:styleId="WW8Num53z3">
    <w:name w:val="WW8Num53z3"/>
    <w:rsid w:val="00121E6A"/>
  </w:style>
  <w:style w:type="character" w:customStyle="1" w:styleId="WW8Num53z4">
    <w:name w:val="WW8Num53z4"/>
    <w:rsid w:val="00121E6A"/>
  </w:style>
  <w:style w:type="character" w:customStyle="1" w:styleId="WW8Num53z5">
    <w:name w:val="WW8Num53z5"/>
    <w:rsid w:val="00121E6A"/>
  </w:style>
  <w:style w:type="character" w:customStyle="1" w:styleId="WW8Num53z6">
    <w:name w:val="WW8Num53z6"/>
    <w:rsid w:val="00121E6A"/>
  </w:style>
  <w:style w:type="character" w:customStyle="1" w:styleId="WW8Num53z7">
    <w:name w:val="WW8Num53z7"/>
    <w:rsid w:val="00121E6A"/>
  </w:style>
  <w:style w:type="character" w:customStyle="1" w:styleId="WW8Num53z8">
    <w:name w:val="WW8Num53z8"/>
    <w:rsid w:val="00121E6A"/>
  </w:style>
  <w:style w:type="character" w:customStyle="1" w:styleId="Domylnaczcionkaakapitu1">
    <w:name w:val="Domyślna czcionka akapitu1"/>
    <w:rsid w:val="00121E6A"/>
  </w:style>
  <w:style w:type="character" w:customStyle="1" w:styleId="Znakiprzypiswkocowych">
    <w:name w:val="Znaki przypisów końcowych"/>
    <w:rsid w:val="00121E6A"/>
    <w:rPr>
      <w:vertAlign w:val="superscript"/>
    </w:rPr>
  </w:style>
  <w:style w:type="character" w:styleId="Hipercze">
    <w:name w:val="Hyperlink"/>
    <w:rsid w:val="00121E6A"/>
    <w:rPr>
      <w:color w:val="0000FF"/>
      <w:u w:val="single"/>
    </w:rPr>
  </w:style>
  <w:style w:type="character" w:styleId="Pogrubienie">
    <w:name w:val="Strong"/>
    <w:qFormat/>
    <w:rsid w:val="00121E6A"/>
    <w:rPr>
      <w:b/>
      <w:bCs/>
    </w:rPr>
  </w:style>
  <w:style w:type="character" w:customStyle="1" w:styleId="text1">
    <w:name w:val="text1"/>
    <w:rsid w:val="00121E6A"/>
    <w:rPr>
      <w:rFonts w:ascii="Verdana" w:hAnsi="Verdana" w:cs="Verdana"/>
      <w:color w:val="000000"/>
      <w:sz w:val="20"/>
      <w:szCs w:val="20"/>
    </w:rPr>
  </w:style>
  <w:style w:type="character" w:customStyle="1" w:styleId="Odwoaniedokomentarza1">
    <w:name w:val="Odwołanie do komentarza1"/>
    <w:rsid w:val="00121E6A"/>
    <w:rPr>
      <w:sz w:val="16"/>
      <w:szCs w:val="16"/>
    </w:rPr>
  </w:style>
  <w:style w:type="character" w:customStyle="1" w:styleId="text">
    <w:name w:val="text"/>
    <w:basedOn w:val="Domylnaczcionkaakapitu1"/>
    <w:rsid w:val="00121E6A"/>
  </w:style>
  <w:style w:type="character" w:customStyle="1" w:styleId="highlight">
    <w:name w:val="highlight"/>
    <w:rsid w:val="00121E6A"/>
  </w:style>
  <w:style w:type="character" w:customStyle="1" w:styleId="cena">
    <w:name w:val="cena"/>
    <w:basedOn w:val="Domylnaczcionkaakapitu1"/>
    <w:rsid w:val="00121E6A"/>
  </w:style>
  <w:style w:type="paragraph" w:customStyle="1" w:styleId="Nagwek10">
    <w:name w:val="Nagłówek1"/>
    <w:basedOn w:val="Normalny"/>
    <w:next w:val="Tekstpodstawowy"/>
    <w:rsid w:val="00121E6A"/>
    <w:pPr>
      <w:suppressAutoHyphens/>
      <w:spacing w:after="0" w:line="240" w:lineRule="auto"/>
      <w:jc w:val="center"/>
    </w:pPr>
    <w:rPr>
      <w:rFonts w:ascii="Times New Roman" w:eastAsia="SimSun" w:hAnsi="Times New Roman" w:cs="Times New Roman"/>
      <w:b/>
      <w:i/>
      <w:sz w:val="48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21E6A"/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Lista">
    <w:name w:val="List"/>
    <w:basedOn w:val="Tekstpodstawowy"/>
    <w:rsid w:val="00121E6A"/>
    <w:rPr>
      <w:rFonts w:cs="FreeSans"/>
    </w:rPr>
  </w:style>
  <w:style w:type="paragraph" w:styleId="Legenda">
    <w:name w:val="caption"/>
    <w:basedOn w:val="Normalny"/>
    <w:qFormat/>
    <w:rsid w:val="00121E6A"/>
    <w:pPr>
      <w:suppressLineNumbers/>
      <w:suppressAutoHyphens/>
      <w:spacing w:before="120" w:after="120" w:line="240" w:lineRule="auto"/>
    </w:pPr>
    <w:rPr>
      <w:rFonts w:ascii="Times New Roman" w:eastAsia="SimSun" w:hAnsi="Times New Roman" w:cs="FreeSans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121E6A"/>
    <w:pPr>
      <w:suppressLineNumbers/>
      <w:suppressAutoHyphens/>
      <w:spacing w:after="0" w:line="240" w:lineRule="auto"/>
    </w:pPr>
    <w:rPr>
      <w:rFonts w:ascii="Times New Roman" w:eastAsia="SimSun" w:hAnsi="Times New Roman" w:cs="FreeSans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121E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rsid w:val="00121E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22">
    <w:name w:val="Tekst podstawowy 22"/>
    <w:basedOn w:val="Normalny"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styleId="Stopka">
    <w:name w:val="footer"/>
    <w:basedOn w:val="Normalny"/>
    <w:link w:val="StopkaZnak"/>
    <w:rsid w:val="00121E6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opkaZnak">
    <w:name w:val="Stopka Znak"/>
    <w:basedOn w:val="Domylnaczcionkaakapitu"/>
    <w:link w:val="Stopka"/>
    <w:rsid w:val="00121E6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rsid w:val="00121E6A"/>
    <w:pPr>
      <w:suppressAutoHyphens/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21E6A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121E6A"/>
    <w:pPr>
      <w:suppressAutoHyphens/>
      <w:spacing w:after="120" w:line="240" w:lineRule="auto"/>
    </w:pPr>
    <w:rPr>
      <w:rFonts w:ascii="Times New Roman" w:eastAsia="SimSun" w:hAnsi="Times New Roman" w:cs="Times New Roman"/>
      <w:sz w:val="16"/>
      <w:szCs w:val="16"/>
      <w:lang w:eastAsia="zh-CN"/>
    </w:rPr>
  </w:style>
  <w:style w:type="paragraph" w:styleId="Tekstprzypisukocowego">
    <w:name w:val="endnote text"/>
    <w:basedOn w:val="Normalny"/>
    <w:link w:val="TekstprzypisukocowegoZnak"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21E6A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rsid w:val="00121E6A"/>
    <w:pPr>
      <w:suppressAutoHyphens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character" w:customStyle="1" w:styleId="TekstdymkaZnak">
    <w:name w:val="Tekst dymka Znak"/>
    <w:basedOn w:val="Domylnaczcionkaakapitu"/>
    <w:link w:val="Tekstdymka"/>
    <w:rsid w:val="00121E6A"/>
    <w:rPr>
      <w:rFonts w:ascii="Tahoma" w:eastAsia="SimSun" w:hAnsi="Tahoma" w:cs="Tahoma"/>
      <w:sz w:val="16"/>
      <w:szCs w:val="16"/>
      <w:lang w:eastAsia="zh-CN"/>
    </w:rPr>
  </w:style>
  <w:style w:type="paragraph" w:styleId="Akapitzlist">
    <w:name w:val="List Paragraph"/>
    <w:aliases w:val="BulletC,Akapit z listą BS,L1,Numerowanie,Akapit z listą5,T_SZ_List Paragraph,normalny tekst,Kolorowa lista — akcent 11"/>
    <w:basedOn w:val="Normalny"/>
    <w:link w:val="AkapitzlistZnak"/>
    <w:uiPriority w:val="34"/>
    <w:qFormat/>
    <w:rsid w:val="00121E6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customStyle="1" w:styleId="zbyszek">
    <w:name w:val="zbyszek"/>
    <w:basedOn w:val="Normalny"/>
    <w:rsid w:val="00121E6A"/>
    <w:pPr>
      <w:suppressAutoHyphens/>
      <w:spacing w:after="0" w:line="360" w:lineRule="auto"/>
      <w:jc w:val="both"/>
    </w:pPr>
    <w:rPr>
      <w:rFonts w:ascii="Courier New" w:eastAsia="SimSun" w:hAnsi="Courier New" w:cs="Courier New"/>
      <w:sz w:val="24"/>
      <w:szCs w:val="24"/>
      <w:lang w:eastAsia="zh-CN"/>
    </w:rPr>
  </w:style>
  <w:style w:type="paragraph" w:styleId="Bezodstpw">
    <w:name w:val="No Spacing"/>
    <w:qFormat/>
    <w:rsid w:val="00121E6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siwz1">
    <w:name w:val="siwz_1"/>
    <w:basedOn w:val="Nagwek"/>
    <w:rsid w:val="00121E6A"/>
    <w:pPr>
      <w:numPr>
        <w:numId w:val="8"/>
      </w:numPr>
      <w:tabs>
        <w:tab w:val="clear" w:pos="4536"/>
        <w:tab w:val="clear" w:pos="9072"/>
      </w:tabs>
      <w:jc w:val="both"/>
    </w:pPr>
    <w:rPr>
      <w:rFonts w:ascii="Tahoma" w:hAnsi="Tahoma" w:cs="Tahoma"/>
      <w:sz w:val="22"/>
      <w:szCs w:val="20"/>
    </w:rPr>
  </w:style>
  <w:style w:type="paragraph" w:customStyle="1" w:styleId="Tekstkomentarza1">
    <w:name w:val="Tekst komentarza1"/>
    <w:basedOn w:val="Normalny"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1E6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1E6A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121E6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21E6A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u w:val="single"/>
      <w:lang w:eastAsia="zh-CN"/>
    </w:rPr>
  </w:style>
  <w:style w:type="paragraph" w:customStyle="1" w:styleId="Zawartotabeli">
    <w:name w:val="Zawartość tabeli"/>
    <w:basedOn w:val="Normalny"/>
    <w:rsid w:val="00121E6A"/>
    <w:pPr>
      <w:suppressLineNumbers/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121E6A"/>
    <w:pPr>
      <w:jc w:val="center"/>
    </w:pPr>
    <w:rPr>
      <w:b/>
      <w:bCs/>
    </w:rPr>
  </w:style>
  <w:style w:type="character" w:styleId="Odwoaniedokomentarza">
    <w:name w:val="annotation reference"/>
    <w:uiPriority w:val="99"/>
    <w:semiHidden/>
    <w:unhideWhenUsed/>
    <w:rsid w:val="00121E6A"/>
    <w:rPr>
      <w:sz w:val="16"/>
      <w:szCs w:val="16"/>
    </w:rPr>
  </w:style>
  <w:style w:type="paragraph" w:customStyle="1" w:styleId="Default">
    <w:name w:val="Default"/>
    <w:rsid w:val="00121E6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121E6A"/>
    <w:pPr>
      <w:suppressAutoHyphens/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121E6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Odwoanieprzypisukocowego">
    <w:name w:val="endnote reference"/>
    <w:uiPriority w:val="99"/>
    <w:semiHidden/>
    <w:unhideWhenUsed/>
    <w:rsid w:val="00121E6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E6A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E6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iPriority w:val="99"/>
    <w:unhideWhenUsed/>
    <w:rsid w:val="00121E6A"/>
    <w:rPr>
      <w:shd w:val="clear" w:color="auto" w:fill="auto"/>
      <w:vertAlign w:val="superscript"/>
    </w:rPr>
  </w:style>
  <w:style w:type="table" w:styleId="Tabela-Siatka">
    <w:name w:val="Table Grid"/>
    <w:basedOn w:val="Standardowy"/>
    <w:uiPriority w:val="39"/>
    <w:rsid w:val="00121E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121E6A"/>
    <w:rPr>
      <w:i/>
      <w:iCs/>
    </w:rPr>
  </w:style>
  <w:style w:type="character" w:customStyle="1" w:styleId="AkapitzlistZnak">
    <w:name w:val="Akapit z listą Znak"/>
    <w:aliases w:val="BulletC Znak,Akapit z listą BS Znak,L1 Znak,Numerowanie Znak,Akapit z listą5 Znak,T_SZ_List Paragraph Znak,normalny tekst Znak,Kolorowa lista — akcent 11 Znak"/>
    <w:link w:val="Akapitzlist"/>
    <w:uiPriority w:val="34"/>
    <w:qFormat/>
    <w:rsid w:val="00121E6A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  <w:style w:type="paragraph" w:styleId="NormalnyWeb">
    <w:name w:val="Normal (Web)"/>
    <w:basedOn w:val="Normalny"/>
    <w:rsid w:val="00121E6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5C51E6"/>
    <w:pPr>
      <w:spacing w:after="0" w:line="240" w:lineRule="auto"/>
    </w:pPr>
  </w:style>
  <w:style w:type="paragraph" w:customStyle="1" w:styleId="Tekstwstpniesformatowany">
    <w:name w:val="Tekst wstępnie sformatowany"/>
    <w:basedOn w:val="Normalny"/>
    <w:rsid w:val="009838A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ordyczynski@pgkgrodzisko.pl" TargetMode="External"/><Relationship Id="rId13" Type="http://schemas.openxmlformats.org/officeDocument/2006/relationships/hyperlink" Target="https://sip.legalis.pl/document-view.seam?documentId=mfrxilrtg4ytkobvgm4tiltqmfyc4njxge3tqojqg4" TargetMode="External"/><Relationship Id="rId18" Type="http://schemas.openxmlformats.org/officeDocument/2006/relationships/hyperlink" Target="https://sip.legalis.pl/document-view.seam?documentId=mfrxilrtg4ytimjzhe4tiltqmfyc4njrga4danbugq" TargetMode="External"/><Relationship Id="rId26" Type="http://schemas.openxmlformats.org/officeDocument/2006/relationships/hyperlink" Target="http://www.pgkgrodzisko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m.ordyczynski@pgkgrodzisko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ip.legalis.pl/document-view.seam?documentId=mfrxilrtg4ytiobrgezdmltqmfyc4njtgmzdgnbrgu" TargetMode="External"/><Relationship Id="rId17" Type="http://schemas.openxmlformats.org/officeDocument/2006/relationships/hyperlink" Target="https://sip.legalis.pl/document-view.seam?documentId=mfrxilrtg4ytimjzhe4tiltqmfyc4njrga4danrwgq" TargetMode="External"/><Relationship Id="rId25" Type="http://schemas.openxmlformats.org/officeDocument/2006/relationships/hyperlink" Target="mailto:m.ordyczynski@pgkgrodzisko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galis.pl/document-view.seam?documentId=mfrxilrtg4ytimjzhe4tiltqmfyc4njrga4danbugq" TargetMode="External"/><Relationship Id="rId20" Type="http://schemas.openxmlformats.org/officeDocument/2006/relationships/hyperlink" Target="https://sip.legalis.pl/document-view.seam?documentId=mfrxilrtg4ytimjzhe4tiltqmfyc4njrga4danbug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gkgrodzisko.pl" TargetMode="External"/><Relationship Id="rId24" Type="http://schemas.openxmlformats.org/officeDocument/2006/relationships/hyperlink" Target="mailto:m.ordyczynski@pgkgrodzisko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ip.legalis.pl/document-view.seam?documentId=mfrxilrtg4ytimjzhe4tiltqmfyc4njrga4danrwgy" TargetMode="External"/><Relationship Id="rId23" Type="http://schemas.openxmlformats.org/officeDocument/2006/relationships/hyperlink" Target="mailto:m.ordyczynski@pgkgrodzisko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gkgrodzisko.pl" TargetMode="External"/><Relationship Id="rId19" Type="http://schemas.openxmlformats.org/officeDocument/2006/relationships/hyperlink" Target="https://sip.legalis.pl/document-view.seam?documentId=mfrxilrtg4ytimjzhe4tiltqmfyc4njrga4danrwgq" TargetMode="External"/><Relationship Id="rId31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yperlink" Target="http://www.pgkgrodzisko.pl" TargetMode="External"/><Relationship Id="rId14" Type="http://schemas.openxmlformats.org/officeDocument/2006/relationships/hyperlink" Target="https://sip.legalis.pl/document-view.seam?documentId=mfrxilrtg4ytimjzhe4tiltqmfyc4njrga4danbugq" TargetMode="External"/><Relationship Id="rId22" Type="http://schemas.openxmlformats.org/officeDocument/2006/relationships/hyperlink" Target="https://miniportal.uzp.gov.pl/WarunkiUslugi" TargetMode="External"/><Relationship Id="rId27" Type="http://schemas.openxmlformats.org/officeDocument/2006/relationships/footer" Target="footer1.xml"/><Relationship Id="rId30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8C674-BAAE-4CAC-8DFC-1E710C016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4265</TotalTime>
  <Pages>35</Pages>
  <Words>13448</Words>
  <Characters>80690</Characters>
  <Application>Microsoft Office Word</Application>
  <DocSecurity>0</DocSecurity>
  <Lines>672</Lines>
  <Paragraphs>187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Siwek</dc:creator>
  <cp:keywords/>
  <dc:description/>
  <cp:lastModifiedBy>user</cp:lastModifiedBy>
  <cp:revision>688</cp:revision>
  <cp:lastPrinted>2021-08-17T06:27:00Z</cp:lastPrinted>
  <dcterms:created xsi:type="dcterms:W3CDTF">2021-03-02T12:00:00Z</dcterms:created>
  <dcterms:modified xsi:type="dcterms:W3CDTF">2021-08-30T08:14:00Z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-1210530687</vt:i4>
  </property>
</Properties>
</file>